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9C78C" w14:textId="600399F1" w:rsidR="00FE3ADB" w:rsidRDefault="00FE3ADB" w:rsidP="3A2E4C10">
      <w:pPr>
        <w:rPr>
          <w:rFonts w:ascii="Arial" w:eastAsia="Arial" w:hAnsi="Arial" w:cs="Arial"/>
          <w:color w:val="000000" w:themeColor="text1"/>
          <w:lang w:val="en-GB"/>
        </w:rPr>
      </w:pPr>
    </w:p>
    <w:p w14:paraId="4040915C" w14:textId="0065455F" w:rsidR="00FE3ADB" w:rsidRDefault="00FE3ADB" w:rsidP="3A2E4C10">
      <w:pPr>
        <w:rPr>
          <w:rFonts w:ascii="Arial" w:eastAsia="Arial" w:hAnsi="Arial" w:cs="Arial"/>
          <w:color w:val="000000" w:themeColor="text1"/>
          <w:lang w:val="en-GB"/>
        </w:rPr>
      </w:pPr>
    </w:p>
    <w:p w14:paraId="30583AC3" w14:textId="77777777" w:rsidR="003A1662" w:rsidRPr="0053189A" w:rsidRDefault="003A1662" w:rsidP="003A1662">
      <w:pPr>
        <w:pStyle w:val="Title"/>
        <w:tabs>
          <w:tab w:val="left" w:pos="7797"/>
        </w:tabs>
        <w:jc w:val="center"/>
        <w:rPr>
          <w:rFonts w:ascii="Calibri" w:hAnsi="Calibri" w:cs="Calibri"/>
          <w:sz w:val="72"/>
          <w:szCs w:val="72"/>
        </w:rPr>
      </w:pPr>
      <w:r w:rsidRPr="0053189A">
        <w:rPr>
          <w:rFonts w:ascii="Calibri" w:hAnsi="Calibri" w:cs="Calibri"/>
          <w:sz w:val="72"/>
          <w:szCs w:val="72"/>
        </w:rPr>
        <w:t>SCHOOL POLICY DOCUMENT</w:t>
      </w:r>
    </w:p>
    <w:p w14:paraId="43D31F49" w14:textId="77777777" w:rsidR="003A1662" w:rsidRPr="0053189A" w:rsidRDefault="003A1662" w:rsidP="003A1662">
      <w:pPr>
        <w:pStyle w:val="Title"/>
        <w:jc w:val="center"/>
        <w:rPr>
          <w:rFonts w:ascii="Calibri" w:hAnsi="Calibri" w:cs="Calibri"/>
          <w:sz w:val="72"/>
          <w:szCs w:val="72"/>
        </w:rPr>
      </w:pPr>
    </w:p>
    <w:p w14:paraId="15640232" w14:textId="07EFDBAA" w:rsidR="003A1662" w:rsidRPr="0053189A" w:rsidRDefault="003A1662" w:rsidP="003A1662">
      <w:pPr>
        <w:pStyle w:val="Title"/>
        <w:jc w:val="center"/>
        <w:rPr>
          <w:rFonts w:ascii="Calibri" w:hAnsi="Calibri" w:cs="Calibri"/>
          <w:sz w:val="72"/>
          <w:szCs w:val="72"/>
          <w:bdr w:val="triple" w:sz="4" w:space="0" w:color="auto" w:frame="1"/>
          <w:shd w:val="clear" w:color="auto" w:fill="CCCCCC"/>
        </w:rPr>
      </w:pPr>
      <w:r>
        <w:rPr>
          <w:noProof/>
        </w:rPr>
        <w:drawing>
          <wp:anchor distT="0" distB="0" distL="114300" distR="114300" simplePos="0" relativeHeight="251663360" behindDoc="1" locked="0" layoutInCell="1" allowOverlap="1" wp14:anchorId="1C5D8651" wp14:editId="087740D6">
            <wp:simplePos x="0" y="0"/>
            <wp:positionH relativeFrom="margin">
              <wp:align>center</wp:align>
            </wp:positionH>
            <wp:positionV relativeFrom="paragraph">
              <wp:posOffset>1066800</wp:posOffset>
            </wp:positionV>
            <wp:extent cx="1813560" cy="1813560"/>
            <wp:effectExtent l="0" t="0" r="0" b="0"/>
            <wp:wrapNone/>
            <wp:docPr id="1" name="Picture 1" descr="Maerdy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erdy Primary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3560" cy="1813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Food and Fitness Policy</w:t>
      </w:r>
    </w:p>
    <w:p w14:paraId="38B5075D" w14:textId="22FE0EF0" w:rsidR="003A1662" w:rsidRPr="0053189A" w:rsidRDefault="003A1662" w:rsidP="003A1662">
      <w:pPr>
        <w:pStyle w:val="Title"/>
        <w:rPr>
          <w:rFonts w:ascii="Calibri" w:hAnsi="Calibri" w:cs="Calibri"/>
          <w:szCs w:val="24"/>
        </w:rPr>
      </w:pPr>
      <w:r>
        <w:rPr>
          <w:noProof/>
        </w:rPr>
        <mc:AlternateContent>
          <mc:Choice Requires="wps">
            <w:drawing>
              <wp:anchor distT="0" distB="0" distL="114300" distR="114300" simplePos="0" relativeHeight="251661312" behindDoc="0" locked="0" layoutInCell="1" allowOverlap="1" wp14:anchorId="40D6CAF6" wp14:editId="078FD2A6">
                <wp:simplePos x="0" y="0"/>
                <wp:positionH relativeFrom="margin">
                  <wp:align>center</wp:align>
                </wp:positionH>
                <wp:positionV relativeFrom="paragraph">
                  <wp:posOffset>315595</wp:posOffset>
                </wp:positionV>
                <wp:extent cx="3345815" cy="2330450"/>
                <wp:effectExtent l="0" t="0" r="6985" b="0"/>
                <wp:wrapTopAndBottom/>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5815" cy="2330450"/>
                        </a:xfrm>
                        <a:custGeom>
                          <a:avLst/>
                          <a:gdLst>
                            <a:gd name="T0" fmla="+- 0 10879 1080"/>
                            <a:gd name="T1" fmla="*/ T0 w 9899"/>
                            <a:gd name="T2" fmla="+- 0 349 249"/>
                            <a:gd name="T3" fmla="*/ 349 h 6450"/>
                            <a:gd name="T4" fmla="+- 0 1180 1080"/>
                            <a:gd name="T5" fmla="*/ T4 w 9899"/>
                            <a:gd name="T6" fmla="+- 0 349 249"/>
                            <a:gd name="T7" fmla="*/ 349 h 6450"/>
                            <a:gd name="T8" fmla="+- 0 1180 1080"/>
                            <a:gd name="T9" fmla="*/ T8 w 9899"/>
                            <a:gd name="T10" fmla="+- 0 369 249"/>
                            <a:gd name="T11" fmla="*/ 369 h 6450"/>
                            <a:gd name="T12" fmla="+- 0 1180 1080"/>
                            <a:gd name="T13" fmla="*/ T12 w 9899"/>
                            <a:gd name="T14" fmla="+- 0 6579 249"/>
                            <a:gd name="T15" fmla="*/ 6579 h 6450"/>
                            <a:gd name="T16" fmla="+- 0 1180 1080"/>
                            <a:gd name="T17" fmla="*/ T16 w 9899"/>
                            <a:gd name="T18" fmla="+- 0 6599 249"/>
                            <a:gd name="T19" fmla="*/ 6599 h 6450"/>
                            <a:gd name="T20" fmla="+- 0 10879 1080"/>
                            <a:gd name="T21" fmla="*/ T20 w 9899"/>
                            <a:gd name="T22" fmla="+- 0 6599 249"/>
                            <a:gd name="T23" fmla="*/ 6599 h 6450"/>
                            <a:gd name="T24" fmla="+- 0 10879 1080"/>
                            <a:gd name="T25" fmla="*/ T24 w 9899"/>
                            <a:gd name="T26" fmla="+- 0 6579 249"/>
                            <a:gd name="T27" fmla="*/ 6579 h 6450"/>
                            <a:gd name="T28" fmla="+- 0 1200 1080"/>
                            <a:gd name="T29" fmla="*/ T28 w 9899"/>
                            <a:gd name="T30" fmla="+- 0 6579 249"/>
                            <a:gd name="T31" fmla="*/ 6579 h 6450"/>
                            <a:gd name="T32" fmla="+- 0 1200 1080"/>
                            <a:gd name="T33" fmla="*/ T32 w 9899"/>
                            <a:gd name="T34" fmla="+- 0 369 249"/>
                            <a:gd name="T35" fmla="*/ 369 h 6450"/>
                            <a:gd name="T36" fmla="+- 0 10859 1080"/>
                            <a:gd name="T37" fmla="*/ T36 w 9899"/>
                            <a:gd name="T38" fmla="+- 0 369 249"/>
                            <a:gd name="T39" fmla="*/ 369 h 6450"/>
                            <a:gd name="T40" fmla="+- 0 10859 1080"/>
                            <a:gd name="T41" fmla="*/ T40 w 9899"/>
                            <a:gd name="T42" fmla="+- 0 6579 249"/>
                            <a:gd name="T43" fmla="*/ 6579 h 6450"/>
                            <a:gd name="T44" fmla="+- 0 10879 1080"/>
                            <a:gd name="T45" fmla="*/ T44 w 9899"/>
                            <a:gd name="T46" fmla="+- 0 6579 249"/>
                            <a:gd name="T47" fmla="*/ 6579 h 6450"/>
                            <a:gd name="T48" fmla="+- 0 10879 1080"/>
                            <a:gd name="T49" fmla="*/ T48 w 9899"/>
                            <a:gd name="T50" fmla="+- 0 369 249"/>
                            <a:gd name="T51" fmla="*/ 369 h 6450"/>
                            <a:gd name="T52" fmla="+- 0 10879 1080"/>
                            <a:gd name="T53" fmla="*/ T52 w 9899"/>
                            <a:gd name="T54" fmla="+- 0 369 249"/>
                            <a:gd name="T55" fmla="*/ 369 h 6450"/>
                            <a:gd name="T56" fmla="+- 0 10879 1080"/>
                            <a:gd name="T57" fmla="*/ T56 w 9899"/>
                            <a:gd name="T58" fmla="+- 0 349 249"/>
                            <a:gd name="T59" fmla="*/ 349 h 6450"/>
                            <a:gd name="T60" fmla="+- 0 10939 1080"/>
                            <a:gd name="T61" fmla="*/ T60 w 9899"/>
                            <a:gd name="T62" fmla="+- 0 289 249"/>
                            <a:gd name="T63" fmla="*/ 289 h 6450"/>
                            <a:gd name="T64" fmla="+- 0 1120 1080"/>
                            <a:gd name="T65" fmla="*/ T64 w 9899"/>
                            <a:gd name="T66" fmla="+- 0 289 249"/>
                            <a:gd name="T67" fmla="*/ 289 h 6450"/>
                            <a:gd name="T68" fmla="+- 0 1120 1080"/>
                            <a:gd name="T69" fmla="*/ T68 w 9899"/>
                            <a:gd name="T70" fmla="+- 0 329 249"/>
                            <a:gd name="T71" fmla="*/ 329 h 6450"/>
                            <a:gd name="T72" fmla="+- 0 1120 1080"/>
                            <a:gd name="T73" fmla="*/ T72 w 9899"/>
                            <a:gd name="T74" fmla="+- 0 6619 249"/>
                            <a:gd name="T75" fmla="*/ 6619 h 6450"/>
                            <a:gd name="T76" fmla="+- 0 1120 1080"/>
                            <a:gd name="T77" fmla="*/ T76 w 9899"/>
                            <a:gd name="T78" fmla="+- 0 6659 249"/>
                            <a:gd name="T79" fmla="*/ 6659 h 6450"/>
                            <a:gd name="T80" fmla="+- 0 10939 1080"/>
                            <a:gd name="T81" fmla="*/ T80 w 9899"/>
                            <a:gd name="T82" fmla="+- 0 6659 249"/>
                            <a:gd name="T83" fmla="*/ 6659 h 6450"/>
                            <a:gd name="T84" fmla="+- 0 10939 1080"/>
                            <a:gd name="T85" fmla="*/ T84 w 9899"/>
                            <a:gd name="T86" fmla="+- 0 6619 249"/>
                            <a:gd name="T87" fmla="*/ 6619 h 6450"/>
                            <a:gd name="T88" fmla="+- 0 1160 1080"/>
                            <a:gd name="T89" fmla="*/ T88 w 9899"/>
                            <a:gd name="T90" fmla="+- 0 6619 249"/>
                            <a:gd name="T91" fmla="*/ 6619 h 6450"/>
                            <a:gd name="T92" fmla="+- 0 1160 1080"/>
                            <a:gd name="T93" fmla="*/ T92 w 9899"/>
                            <a:gd name="T94" fmla="+- 0 329 249"/>
                            <a:gd name="T95" fmla="*/ 329 h 6450"/>
                            <a:gd name="T96" fmla="+- 0 10899 1080"/>
                            <a:gd name="T97" fmla="*/ T96 w 9899"/>
                            <a:gd name="T98" fmla="+- 0 329 249"/>
                            <a:gd name="T99" fmla="*/ 329 h 6450"/>
                            <a:gd name="T100" fmla="+- 0 10899 1080"/>
                            <a:gd name="T101" fmla="*/ T100 w 9899"/>
                            <a:gd name="T102" fmla="+- 0 6619 249"/>
                            <a:gd name="T103" fmla="*/ 6619 h 6450"/>
                            <a:gd name="T104" fmla="+- 0 10939 1080"/>
                            <a:gd name="T105" fmla="*/ T104 w 9899"/>
                            <a:gd name="T106" fmla="+- 0 6619 249"/>
                            <a:gd name="T107" fmla="*/ 6619 h 6450"/>
                            <a:gd name="T108" fmla="+- 0 10939 1080"/>
                            <a:gd name="T109" fmla="*/ T108 w 9899"/>
                            <a:gd name="T110" fmla="+- 0 329 249"/>
                            <a:gd name="T111" fmla="*/ 329 h 6450"/>
                            <a:gd name="T112" fmla="+- 0 10939 1080"/>
                            <a:gd name="T113" fmla="*/ T112 w 9899"/>
                            <a:gd name="T114" fmla="+- 0 329 249"/>
                            <a:gd name="T115" fmla="*/ 329 h 6450"/>
                            <a:gd name="T116" fmla="+- 0 10939 1080"/>
                            <a:gd name="T117" fmla="*/ T116 w 9899"/>
                            <a:gd name="T118" fmla="+- 0 289 249"/>
                            <a:gd name="T119" fmla="*/ 289 h 6450"/>
                            <a:gd name="T120" fmla="+- 0 10979 1080"/>
                            <a:gd name="T121" fmla="*/ T120 w 9899"/>
                            <a:gd name="T122" fmla="+- 0 249 249"/>
                            <a:gd name="T123" fmla="*/ 249 h 6450"/>
                            <a:gd name="T124" fmla="+- 0 1080 1080"/>
                            <a:gd name="T125" fmla="*/ T124 w 9899"/>
                            <a:gd name="T126" fmla="+- 0 249 249"/>
                            <a:gd name="T127" fmla="*/ 249 h 6450"/>
                            <a:gd name="T128" fmla="+- 0 1080 1080"/>
                            <a:gd name="T129" fmla="*/ T128 w 9899"/>
                            <a:gd name="T130" fmla="+- 0 269 249"/>
                            <a:gd name="T131" fmla="*/ 269 h 6450"/>
                            <a:gd name="T132" fmla="+- 0 1080 1080"/>
                            <a:gd name="T133" fmla="*/ T132 w 9899"/>
                            <a:gd name="T134" fmla="+- 0 6679 249"/>
                            <a:gd name="T135" fmla="*/ 6679 h 6450"/>
                            <a:gd name="T136" fmla="+- 0 1080 1080"/>
                            <a:gd name="T137" fmla="*/ T136 w 9899"/>
                            <a:gd name="T138" fmla="+- 0 6699 249"/>
                            <a:gd name="T139" fmla="*/ 6699 h 6450"/>
                            <a:gd name="T140" fmla="+- 0 10979 1080"/>
                            <a:gd name="T141" fmla="*/ T140 w 9899"/>
                            <a:gd name="T142" fmla="+- 0 6699 249"/>
                            <a:gd name="T143" fmla="*/ 6699 h 6450"/>
                            <a:gd name="T144" fmla="+- 0 10979 1080"/>
                            <a:gd name="T145" fmla="*/ T144 w 9899"/>
                            <a:gd name="T146" fmla="+- 0 6679 249"/>
                            <a:gd name="T147" fmla="*/ 6679 h 6450"/>
                            <a:gd name="T148" fmla="+- 0 1100 1080"/>
                            <a:gd name="T149" fmla="*/ T148 w 9899"/>
                            <a:gd name="T150" fmla="+- 0 6679 249"/>
                            <a:gd name="T151" fmla="*/ 6679 h 6450"/>
                            <a:gd name="T152" fmla="+- 0 1100 1080"/>
                            <a:gd name="T153" fmla="*/ T152 w 9899"/>
                            <a:gd name="T154" fmla="+- 0 269 249"/>
                            <a:gd name="T155" fmla="*/ 269 h 6450"/>
                            <a:gd name="T156" fmla="+- 0 10959 1080"/>
                            <a:gd name="T157" fmla="*/ T156 w 9899"/>
                            <a:gd name="T158" fmla="+- 0 269 249"/>
                            <a:gd name="T159" fmla="*/ 269 h 6450"/>
                            <a:gd name="T160" fmla="+- 0 10959 1080"/>
                            <a:gd name="T161" fmla="*/ T160 w 9899"/>
                            <a:gd name="T162" fmla="+- 0 6679 249"/>
                            <a:gd name="T163" fmla="*/ 6679 h 6450"/>
                            <a:gd name="T164" fmla="+- 0 10979 1080"/>
                            <a:gd name="T165" fmla="*/ T164 w 9899"/>
                            <a:gd name="T166" fmla="+- 0 6679 249"/>
                            <a:gd name="T167" fmla="*/ 6679 h 6450"/>
                            <a:gd name="T168" fmla="+- 0 10979 1080"/>
                            <a:gd name="T169" fmla="*/ T168 w 9899"/>
                            <a:gd name="T170" fmla="+- 0 269 249"/>
                            <a:gd name="T171" fmla="*/ 269 h 6450"/>
                            <a:gd name="T172" fmla="+- 0 10979 1080"/>
                            <a:gd name="T173" fmla="*/ T172 w 9899"/>
                            <a:gd name="T174" fmla="+- 0 269 249"/>
                            <a:gd name="T175" fmla="*/ 269 h 6450"/>
                            <a:gd name="T176" fmla="+- 0 10979 1080"/>
                            <a:gd name="T177" fmla="*/ T176 w 9899"/>
                            <a:gd name="T178" fmla="+- 0 249 249"/>
                            <a:gd name="T179" fmla="*/ 249 h 64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899" h="6450">
                              <a:moveTo>
                                <a:pt x="9799" y="100"/>
                              </a:moveTo>
                              <a:lnTo>
                                <a:pt x="100" y="100"/>
                              </a:lnTo>
                              <a:lnTo>
                                <a:pt x="100" y="120"/>
                              </a:lnTo>
                              <a:lnTo>
                                <a:pt x="100" y="6330"/>
                              </a:lnTo>
                              <a:lnTo>
                                <a:pt x="100" y="6350"/>
                              </a:lnTo>
                              <a:lnTo>
                                <a:pt x="9799" y="6350"/>
                              </a:lnTo>
                              <a:lnTo>
                                <a:pt x="9799" y="6330"/>
                              </a:lnTo>
                              <a:lnTo>
                                <a:pt x="120" y="6330"/>
                              </a:lnTo>
                              <a:lnTo>
                                <a:pt x="120" y="120"/>
                              </a:lnTo>
                              <a:lnTo>
                                <a:pt x="9779" y="120"/>
                              </a:lnTo>
                              <a:lnTo>
                                <a:pt x="9779" y="6330"/>
                              </a:lnTo>
                              <a:lnTo>
                                <a:pt x="9799" y="6330"/>
                              </a:lnTo>
                              <a:lnTo>
                                <a:pt x="9799" y="120"/>
                              </a:lnTo>
                              <a:lnTo>
                                <a:pt x="9799" y="100"/>
                              </a:lnTo>
                              <a:close/>
                              <a:moveTo>
                                <a:pt x="9859" y="40"/>
                              </a:moveTo>
                              <a:lnTo>
                                <a:pt x="40" y="40"/>
                              </a:lnTo>
                              <a:lnTo>
                                <a:pt x="40" y="80"/>
                              </a:lnTo>
                              <a:lnTo>
                                <a:pt x="40" y="6370"/>
                              </a:lnTo>
                              <a:lnTo>
                                <a:pt x="40" y="6410"/>
                              </a:lnTo>
                              <a:lnTo>
                                <a:pt x="9859" y="6410"/>
                              </a:lnTo>
                              <a:lnTo>
                                <a:pt x="9859" y="6370"/>
                              </a:lnTo>
                              <a:lnTo>
                                <a:pt x="80" y="6370"/>
                              </a:lnTo>
                              <a:lnTo>
                                <a:pt x="80" y="80"/>
                              </a:lnTo>
                              <a:lnTo>
                                <a:pt x="9819" y="80"/>
                              </a:lnTo>
                              <a:lnTo>
                                <a:pt x="9819" y="6370"/>
                              </a:lnTo>
                              <a:lnTo>
                                <a:pt x="9859" y="6370"/>
                              </a:lnTo>
                              <a:lnTo>
                                <a:pt x="9859" y="80"/>
                              </a:lnTo>
                              <a:lnTo>
                                <a:pt x="9859" y="40"/>
                              </a:lnTo>
                              <a:close/>
                              <a:moveTo>
                                <a:pt x="9899" y="0"/>
                              </a:moveTo>
                              <a:lnTo>
                                <a:pt x="0" y="0"/>
                              </a:lnTo>
                              <a:lnTo>
                                <a:pt x="0" y="20"/>
                              </a:lnTo>
                              <a:lnTo>
                                <a:pt x="0" y="6430"/>
                              </a:lnTo>
                              <a:lnTo>
                                <a:pt x="0" y="6450"/>
                              </a:lnTo>
                              <a:lnTo>
                                <a:pt x="9899" y="6450"/>
                              </a:lnTo>
                              <a:lnTo>
                                <a:pt x="9899" y="6430"/>
                              </a:lnTo>
                              <a:lnTo>
                                <a:pt x="20" y="6430"/>
                              </a:lnTo>
                              <a:lnTo>
                                <a:pt x="20" y="20"/>
                              </a:lnTo>
                              <a:lnTo>
                                <a:pt x="9879" y="20"/>
                              </a:lnTo>
                              <a:lnTo>
                                <a:pt x="9879" y="6430"/>
                              </a:lnTo>
                              <a:lnTo>
                                <a:pt x="9899" y="6430"/>
                              </a:lnTo>
                              <a:lnTo>
                                <a:pt x="9899" y="20"/>
                              </a:lnTo>
                              <a:lnTo>
                                <a:pt x="989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0FC4D5" id="Freeform: Shape 14" o:spid="_x0000_s1026" style="position:absolute;margin-left:0;margin-top:24.85pt;width:263.45pt;height:183.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9899,6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l3l+QgAAFQvAAAOAAAAZHJzL2Uyb0RvYy54bWysWtuO40YOfV8g/yDoMYuMTd0sNcYTLBIk&#10;CJC9AFE+QG3LbWNtyyupL7NfH7KkcpNqsVRZ7Dy07dFR6ZCnyCpS9fn7t8s5eKnb7tRctyF8WodB&#10;fd01+9P1aRv+Xv70XR4GXV9d99W5udbb8Gvdhd9/+eYvn19vD3XUHJvzvm4DHOTaPbzetuGx728P&#10;q1W3O9aXqvvU3OorXjw07aXq8Wf7tNq31SuOfjmvovU6W7027f7WNru66/B/fxwuhl/M+IdDvev/&#10;eTh0dR+ctyFy683f1vx9pL+rL5+rh6e2uh1Pu5FG9T+wuFSnKz70PtSPVV8Fz+3pw1CX065tuubQ&#10;f9o1l1VzOJx2tbEBrYH1xJrfjtWtNragc7rb3U3d/2/Y3T9efrv9qyXq3e3XZvfvDj2yer11D/cr&#10;9KNDTPD4+vdmjxpWz31jjH07tBe6E80I3oxPv959Wr/1wQ7/M46TNIc0DHZ4LYrjdZIar6+qB3v7&#10;7rnrf64bM1T18mvXD6Ls8Ztx6T64Vhd8bokCHi5n1Oev3wXrANb5pqC/VsU7Dizu21VQroPXoMiL&#10;YpT6DoosyAwWJ0UQJR9AsQXhSAQ5BtnIH6W+D5VY1MALckPuAy10wkCfaCUKrcyCXLQ2FuSkhaHH&#10;3aXRKiyMaOUKLZC+j7NZdwH3PGHm/QXS96AxA+7+EiKNm/R/luK0mNGSJuHd/waksJMS6Oy4CiVk&#10;GjspQ5YW8+y4DAY0zy6SQuhBEHEtykgNA6mFRi/iUrjoSS0c9LgaZaSFQyTF0LSNuBYObSMpBuAS&#10;MptBIq5GGWlREUsxNHYxl8LBLpZaqOxiLkYZa3ERSy2UmI25EHrMxlIIFDadT74xl6KMtbCIpRIa&#10;Oa6DTi6ROujkEq5EmWhBkUghNF0TroND10QKoQdFwrUoEy0oEqmFSo8r4aInpXDQ42qUiRYVuMDz&#10;hUeRNuVS6NKmUgqdXMrFKFMtKFKphUaOC+EgJ4VwkONSlKkWFKlUQtmUpFwGfVeSSRlgXcTzEZtx&#10;JcpMC4pMKhHls+tYxmUgzPwylkkZAHPdbCLOuBBlpkVEJoXQuHEVHNykCjo3rkOZaeGwkTrE0azf&#10;NlwEwsz7bSNFULltuAzlRouGjZQhy2CeHFfBgBR2UgadHRei3GjhsJFCZLjvmNvYbbgOBjTPDgsF&#10;npf0gMi5FiXu5ucriFxqodHLuRQuelILBz2uRplrMZFLMTRtc66FQ9tcigGAiQIT3ocqJ+dqlLkW&#10;FYUUQ2NXcCkc7Aqphcqu4GKUhRYXhdRCidmCC6HHbCGFQKdhCTDnuoJLURZaWBRSCY0c10EnB2sp&#10;hM4O1lyLEm9U4gLWUgxNW1hzMRziwlrKoYcGrLkkyFELDlhLUXSOXBMnR6mKiyNXBjlqIQLTont+&#10;5QBZdatLB2Zjz/wHk8Jbr7xBCqNMRRClt2MughTF4UPgspQY7tpcBCmLsjMA4JroWwPcpkx9qPWg&#10;ZP1N+5v5VQQiKQt2LuYWORAVOIHmFzmIpCSUZ2aTDUQyVNQSHCY1uEqQS+IiKBVxEOSaYPtHjZNJ&#10;GR4pzSlRhhNI8eC0DFc9KOtwUAtxmFTiWaZ0qEQtblAaxWmgaCLLahzUchwm9XiWKW2qmItiUArF&#10;DzV5oUWKLMpBrcphWpZrHGVdTiiN4zRWdI4yWNTSHKa1uSZ1wqPFJXUyCRdadylmpv1swO71e3+z&#10;BLU8h0l9rs5GUaG7KE5rdJWirNFBLdJhUqVrEZ1yVRwRnU7DpVCaV5ByWUpQK3WYlOoqQy6Kg+HH&#10;Yl1jKKt12oUr68qkXldlFhW7S+Zpzb5Wo0VW7aCW7TCp23WOXBYnx0m0ODhyZbB9r64uk/pdU1oU&#10;8A6lpxW8zlDW8KAW8TCp4lWGntGy+RAtWubecFlKUAt5mFTy2hZCVPJyC4HvC5/sG8HqaF8S7t6u&#10;41tC/BZU9NJ5bV5N3pqOXkmWWLLge8cypmyJQyCKXikqYPQPgTdeYJw+BMbNt8/QtKM28NQPjo41&#10;cPNGcpE47TUJjntEHzK08zNwP0vpZQjBcf/kMzrtigzcz1TaoRi4n6m0WSA4rvE+ZKijbuB+ptIa&#10;SnBc+nxGp/XMwP1MpcXFwP1MpUxPcEzQPmQo6Rq4n6nZaCrmLZ/RKRnR6Bs/UykzGLifqdRxIzj2&#10;ynzI5KOp2Lvygo+mYjPJB049IiKD7R0v+GjqcMRgMVZNG4WGp/aHz/impzHc4Gculs2DAdQZ8HrC&#10;PTthoe53w2gz1c1eN9gMRWWs3w2jxICvdv1usEZ7pimweQqw6vJ6gs1UgDWQ1w02V4FnsgKbrQCr&#10;A78nWKM9ExbYjAW4dfZ6gs1ZgG+dvG6wWQs80xbYvAWZp9E2c4Fn6gKbu8AzeYHNXoAbEmb0ENvj&#10;hqPFs2XTU2VtGOCpske6p3q4VT3tU+zX4HUbmnNIwXEbmlNEdOXSvNRlYzA9bVhwSz1ISn3Z4dHv&#10;kPOVQwlBeeodaa/bz5sZ8o7D3tUwor1uPyUuw0NansD7US47kv0cRrwbk8X+yKWHUwcOrV5mOQKp&#10;Zecyu9jQrpP86AtcfDSze8GaO3L54R/mhfX17tx0NVo4M5nwjIYxDXsx7rlEzRp0wR1nx7afg54j&#10;aug9YDDYq/ZToLIYCyeX48fRsgTb3C5cYa34E8ilZ9OrQDOJFjiOuAWLi5zaxzieL27RN+82L1ly&#10;Ry4+ezoXrGqu+TNOOiuQlooGb1qUHdh+DtNiwCzE2ChLshA2FraUVejYp9H5/dCpJWU/x0z1jlx4&#10;9JhVsiWKI27B3gKPsBqGvrjF5w5LDM3tJYZ35OKzJ7PAus5OHMwEtNaZAvu+6NFayc71ds35tP/p&#10;dD5Tnurap8cfzm3wUtGpbPNvzAACdja1+rWh22yCGA8n03lkOuPdPTw2+694NrlthqPdeBQdvxyb&#10;9r9h8IrHurdh95/nqq3D4PzLFc9NF5BQ3unNjyTdkEwtv/LIr1TXHQ61DfsQewv09Yd+ODv+fGtP&#10;T0d8Ephuw7X5G56JPpzo5LI5PD2wGn/g0W3jm/GYOZ0N578N6v0w/Jc/AAAA//8DAFBLAwQUAAYA&#10;CAAAACEAA3VJ798AAAAHAQAADwAAAGRycy9kb3ducmV2LnhtbEyPzU7DMBCE70i8g7VIXBB1WmhK&#10;Q5yKVIoEBw79OXB0420SEa+D7bbh7VlOcNyZ0cy3+Wq0vTijD50jBdNJAgKpdqajRsF+V90/gQhR&#10;k9G9I1TwjQFWxfVVrjPjLrTB8zY2gksoZFpBG+OQSRnqFq0OEzcgsXd03urIp2+k8frC5baXsyRJ&#10;pdUd8UKrB1y3WH9uT1YBzj/K8eg2a/+ePFSvd7J8+6pKpW5vxpdnEBHH+BeGX3xGh4KZDu5EJohe&#10;AT8SFTwuFyDYnc/SJYgDC9N0AbLI5X/+4gcAAP//AwBQSwECLQAUAAYACAAAACEAtoM4kv4AAADh&#10;AQAAEwAAAAAAAAAAAAAAAAAAAAAAW0NvbnRlbnRfVHlwZXNdLnhtbFBLAQItABQABgAIAAAAIQA4&#10;/SH/1gAAAJQBAAALAAAAAAAAAAAAAAAAAC8BAABfcmVscy8ucmVsc1BLAQItABQABgAIAAAAIQCJ&#10;Rl3l+QgAAFQvAAAOAAAAAAAAAAAAAAAAAC4CAABkcnMvZTJvRG9jLnhtbFBLAQItABQABgAIAAAA&#10;IQADdUnv3wAAAAcBAAAPAAAAAAAAAAAAAAAAAFMLAABkcnMvZG93bnJldi54bWxQSwUGAAAAAAQA&#10;BADzAAAAXwwAAAAA&#10;" path="m9799,100r-9699,l100,120r,6210l100,6350r9699,l9799,6330r-9679,l120,120r9659,l9779,6330r20,l9799,120r,-20xm9859,40l40,40r,40l40,6370r,40l9859,6410r,-40l80,6370,80,80r9739,l9819,6370r40,l9859,80r,-40xm9899,l,,,20,,6430r,20l9899,6450r,-20l20,6430,20,20r9859,l9879,6430r20,l9899,20r,-20xe" fillcolor="black" stroked="f">
                <v:path arrowok="t" o:connecttype="custom" o:connectlocs="3312015,126097;33800,126097;33800,133323;33800,2377059;33800,2384285;3312015,2384285;3312015,2377059;40559,2377059;40559,133323;3305256,133323;3305256,2377059;3312015,2377059;3312015,133323;3312015,133323;3312015,126097;3332295,104419;13520,104419;13520,118871;13520,2391511;13520,2405964;3332295,2405964;3332295,2391511;27040,2391511;27040,118871;3318775,118871;3318775,2391511;3332295,2391511;3332295,118871;3332295,118871;3332295,104419;3345815,89966;0,89966;0,97192;0,2413190;0,2420416;3345815,2420416;3345815,2413190;6760,2413190;6760,97192;3339055,97192;3339055,2413190;3345815,2413190;3345815,97192;3345815,97192;3345815,89966" o:connectangles="0,0,0,0,0,0,0,0,0,0,0,0,0,0,0,0,0,0,0,0,0,0,0,0,0,0,0,0,0,0,0,0,0,0,0,0,0,0,0,0,0,0,0,0,0"/>
                <w10:wrap type="topAndBottom" anchorx="margin"/>
              </v:shape>
            </w:pict>
          </mc:Fallback>
        </mc:AlternateContent>
      </w:r>
    </w:p>
    <w:p w14:paraId="13E85467" w14:textId="77777777" w:rsidR="003A1662" w:rsidRPr="0053189A" w:rsidRDefault="003A1662" w:rsidP="003A1662">
      <w:pPr>
        <w:pStyle w:val="BodyText"/>
        <w:rPr>
          <w:rFonts w:ascii="Calibri" w:hAnsi="Calibri" w:cs="Calibri"/>
          <w:lang w:val="en-GB"/>
        </w:rPr>
      </w:pPr>
    </w:p>
    <w:p w14:paraId="52FAB02F" w14:textId="1D1BFD28" w:rsidR="003A1662" w:rsidRPr="0053189A" w:rsidRDefault="003A1662" w:rsidP="003A1662">
      <w:pPr>
        <w:pStyle w:val="BodyText"/>
        <w:ind w:right="-334"/>
        <w:jc w:val="center"/>
        <w:rPr>
          <w:rFonts w:ascii="Calibri" w:hAnsi="Calibri" w:cs="Calibri"/>
          <w:b/>
          <w:bCs/>
          <w:sz w:val="52"/>
          <w:szCs w:val="52"/>
          <w:lang w:val="en-GB"/>
        </w:rPr>
      </w:pPr>
      <w:r>
        <w:rPr>
          <w:rFonts w:ascii="Calibri" w:hAnsi="Calibri" w:cs="Calibri"/>
          <w:b/>
          <w:bCs/>
          <w:sz w:val="52"/>
          <w:szCs w:val="52"/>
          <w:lang w:val="en-GB"/>
        </w:rPr>
        <w:t>Maerdy</w:t>
      </w:r>
      <w:r w:rsidRPr="0053189A">
        <w:rPr>
          <w:rFonts w:ascii="Calibri" w:hAnsi="Calibri" w:cs="Calibri"/>
          <w:b/>
          <w:bCs/>
          <w:sz w:val="52"/>
          <w:szCs w:val="52"/>
          <w:lang w:val="en-GB"/>
        </w:rPr>
        <w:t xml:space="preserve"> Primary School</w:t>
      </w:r>
    </w:p>
    <w:p w14:paraId="7645E0D3" w14:textId="45368977" w:rsidR="003A1662" w:rsidRPr="0053189A" w:rsidRDefault="003A1662" w:rsidP="003A1662">
      <w:pPr>
        <w:pStyle w:val="BodyText"/>
        <w:ind w:right="-334"/>
        <w:jc w:val="center"/>
        <w:rPr>
          <w:rFonts w:ascii="Calibri" w:hAnsi="Calibri" w:cs="Calibri"/>
          <w:b/>
          <w:bCs/>
          <w:sz w:val="52"/>
          <w:szCs w:val="52"/>
          <w:lang w:val="en-GB"/>
        </w:rPr>
      </w:pPr>
      <w:r>
        <w:rPr>
          <w:noProof/>
        </w:rPr>
        <mc:AlternateContent>
          <mc:Choice Requires="wps">
            <w:drawing>
              <wp:anchor distT="45720" distB="45720" distL="114300" distR="114300" simplePos="0" relativeHeight="251665408" behindDoc="0" locked="0" layoutInCell="1" allowOverlap="1" wp14:anchorId="39CAFB9E" wp14:editId="58447E42">
                <wp:simplePos x="0" y="0"/>
                <wp:positionH relativeFrom="margin">
                  <wp:align>right</wp:align>
                </wp:positionH>
                <wp:positionV relativeFrom="paragraph">
                  <wp:posOffset>723265</wp:posOffset>
                </wp:positionV>
                <wp:extent cx="5930900" cy="1003300"/>
                <wp:effectExtent l="0" t="0" r="12700" b="2730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0" cy="1003300"/>
                        </a:xfrm>
                        <a:prstGeom prst="rect">
                          <a:avLst/>
                        </a:prstGeom>
                        <a:solidFill>
                          <a:srgbClr val="ED7D31">
                            <a:lumMod val="20000"/>
                            <a:lumOff val="80000"/>
                          </a:srgbClr>
                        </a:solidFill>
                        <a:ln w="12700" cap="flat" cmpd="sng" algn="ctr">
                          <a:solidFill>
                            <a:srgbClr val="ED7D31"/>
                          </a:solidFill>
                          <a:prstDash val="solid"/>
                          <a:miter lim="800000"/>
                          <a:headEnd/>
                          <a:tailEnd/>
                        </a:ln>
                        <a:effectLst/>
                      </wps:spPr>
                      <wps:txbx>
                        <w:txbxContent>
                          <w:p w14:paraId="4B27FC40" w14:textId="77777777" w:rsidR="003A1662" w:rsidRPr="0053189A" w:rsidRDefault="003A1662" w:rsidP="003A1662">
                            <w:pPr>
                              <w:rPr>
                                <w:rFonts w:cs="Calibri"/>
                                <w:b/>
                                <w:sz w:val="32"/>
                                <w:szCs w:val="32"/>
                              </w:rPr>
                            </w:pPr>
                            <w:r w:rsidRPr="0053189A">
                              <w:rPr>
                                <w:rFonts w:cs="Calibri"/>
                                <w:b/>
                                <w:sz w:val="32"/>
                                <w:szCs w:val="32"/>
                              </w:rPr>
                              <w:t>Policy Leader</w:t>
                            </w:r>
                            <w:r w:rsidRPr="0053189A">
                              <w:rPr>
                                <w:rFonts w:cs="Calibri"/>
                                <w:b/>
                                <w:sz w:val="32"/>
                                <w:szCs w:val="32"/>
                              </w:rPr>
                              <w:tab/>
                            </w:r>
                            <w:r w:rsidRPr="0053189A">
                              <w:rPr>
                                <w:rFonts w:cs="Calibri"/>
                                <w:b/>
                                <w:sz w:val="32"/>
                                <w:szCs w:val="32"/>
                              </w:rPr>
                              <w:tab/>
                              <w:t xml:space="preserve">:  </w:t>
                            </w:r>
                            <w:r>
                              <w:rPr>
                                <w:rFonts w:cs="Calibri"/>
                                <w:b/>
                                <w:sz w:val="32"/>
                                <w:szCs w:val="32"/>
                              </w:rPr>
                              <w:t>H. Gregory</w:t>
                            </w:r>
                          </w:p>
                          <w:p w14:paraId="58050F98" w14:textId="77777777" w:rsidR="003A1662" w:rsidRPr="0053189A" w:rsidRDefault="003A1662" w:rsidP="003A1662">
                            <w:pPr>
                              <w:rPr>
                                <w:rFonts w:cs="Calibri"/>
                                <w:b/>
                                <w:sz w:val="32"/>
                                <w:szCs w:val="32"/>
                              </w:rPr>
                            </w:pPr>
                            <w:r w:rsidRPr="0053189A">
                              <w:rPr>
                                <w:rFonts w:cs="Calibri"/>
                                <w:b/>
                                <w:sz w:val="32"/>
                                <w:szCs w:val="32"/>
                              </w:rPr>
                              <w:t>Head teacher</w:t>
                            </w:r>
                            <w:r w:rsidRPr="0053189A">
                              <w:rPr>
                                <w:rFonts w:cs="Calibri"/>
                                <w:b/>
                                <w:sz w:val="32"/>
                                <w:szCs w:val="32"/>
                              </w:rPr>
                              <w:tab/>
                            </w:r>
                            <w:r w:rsidRPr="0053189A">
                              <w:rPr>
                                <w:rFonts w:cs="Calibri"/>
                                <w:b/>
                                <w:sz w:val="32"/>
                                <w:szCs w:val="32"/>
                              </w:rPr>
                              <w:tab/>
                              <w:t xml:space="preserve">: </w:t>
                            </w:r>
                            <w:r>
                              <w:rPr>
                                <w:rFonts w:cs="Calibri"/>
                                <w:b/>
                                <w:sz w:val="32"/>
                                <w:szCs w:val="32"/>
                              </w:rPr>
                              <w:t>H. Gregory</w:t>
                            </w:r>
                          </w:p>
                          <w:p w14:paraId="55342D15" w14:textId="77777777" w:rsidR="003A1662" w:rsidRPr="0053189A" w:rsidRDefault="003A1662" w:rsidP="003A1662">
                            <w:pPr>
                              <w:rPr>
                                <w:rFonts w:cs="Calibri"/>
                                <w:b/>
                                <w:bCs/>
                                <w:sz w:val="32"/>
                                <w:szCs w:val="32"/>
                              </w:rPr>
                            </w:pPr>
                            <w:r w:rsidRPr="0053189A">
                              <w:rPr>
                                <w:rFonts w:cs="Calibri"/>
                                <w:b/>
                                <w:sz w:val="32"/>
                                <w:szCs w:val="32"/>
                              </w:rPr>
                              <w:t xml:space="preserve">Chair of Governors   </w:t>
                            </w:r>
                            <w:proofErr w:type="gramStart"/>
                            <w:r w:rsidRPr="0053189A">
                              <w:rPr>
                                <w:rFonts w:cs="Calibri"/>
                                <w:b/>
                                <w:sz w:val="32"/>
                                <w:szCs w:val="32"/>
                              </w:rPr>
                              <w:t xml:space="preserve">  :</w:t>
                            </w:r>
                            <w:proofErr w:type="gramEnd"/>
                            <w:r>
                              <w:rPr>
                                <w:rFonts w:cs="Calibri"/>
                                <w:b/>
                                <w:sz w:val="32"/>
                                <w:szCs w:val="32"/>
                              </w:rPr>
                              <w:t xml:space="preserve"> A Harrison</w:t>
                            </w:r>
                          </w:p>
                          <w:p w14:paraId="4DB269ED" w14:textId="77777777" w:rsidR="003A1662" w:rsidRDefault="003A1662" w:rsidP="003A166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CAFB9E" id="_x0000_t202" coordsize="21600,21600" o:spt="202" path="m,l,21600r21600,l21600,xe">
                <v:stroke joinstyle="miter"/>
                <v:path gradientshapeok="t" o:connecttype="rect"/>
              </v:shapetype>
              <v:shape id="Text Box 217" o:spid="_x0000_s1026" type="#_x0000_t202" style="position:absolute;left:0;text-align:left;margin-left:415.8pt;margin-top:56.95pt;width:467pt;height:79pt;z-index:2516654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rtUAIAAKkEAAAOAAAAZHJzL2Uyb0RvYy54bWysVNtu2zAMfR+wfxD0vtq5dGmNOEWXtMOA&#10;7gJ0+wBGlm1huk1SYmdfP0pK2nR7GDDsRRBJ+ZCHh/TyZlSS7LnzwuiaTi5KSrhmphG6q+m3r/dv&#10;rijxAXQD0mhe0wP39Gb1+tVysBWfmt7IhjuCINpXg61pH4KtisKznivwF8ZyjcHWOAUBTdcVjYMB&#10;0ZUspmX5thiMa6wzjHuP3k0O0lXCb1vOwue29TwQWVOsLaTTpXMbz2K1hKpzYHvBjmXAP1ShQGhM&#10;+gS1gQBk58QfUEowZ7xpwwUzqjBtKxhPHJDNpPyNzWMPlicu2Bxvn9rk/x8s+7R/tF8cCeM7M6KA&#10;iYS3D4Z990SbdQ+647fOmaHn0GDiSWxZMVhfHT+NrfaVjyDb4aNpUGTYBZOAxtap2BXkSRAdBTg8&#10;NZ2PgTB0Xl7PyusSQwxjk7KczdCIOaA6fW6dD++5USReaupQ1QQP+wcf8tPTk5jNGymaeyFlMly3&#10;XUtH9oATcLdZbGaZo9wpLDa7cZByTqjQjQOT3VcnN5biM0wq6wW+1GTAuqeLRAFwhFsJAdko29TU&#10;644SkB3uBgsuN/dv1WVCL5JEdhvwfa4rhfLkKhFwfaRQNU3VHgc6anWnG0SCKoCQ+Y40pI4unhbj&#10;2LuTelnHMG5HIrDypHOMbU1zQG2dybuDu46X3riflAy4N8jxxw4cp0R+0Dgf15P5PC5aMuaXiyka&#10;7jyyPY+AZghVU2xYvq5DWs6knL3FOboXSeHnSo7Th/uQxDjubly4czu9ev7DrH4BAAD//wMAUEsD&#10;BBQABgAIAAAAIQDkFhRk3QAAAAgBAAAPAAAAZHJzL2Rvd25yZXYueG1sTI/NTsMwEITvSLyDtUhc&#10;Kur8VJSEOFVB4liklj6AGy9JhL2OYqcJb89yguPOjGa/qXaLs+KKY+g9KUjXCQikxpueWgXnj7eH&#10;JxAhajLaekIF3xhgV9/eVLo0fqYjXk+xFVxCodQKuhiHUsrQdOh0WPsBib1PPzod+RxbaUY9c7mz&#10;MkuSR+l0T/yh0wO+dth8nSanYH45ZvkqkfsDycEWm/fV4bydlLq/W/bPICIu8S8Mv/iMDjUzXfxE&#10;JgirgIdEVtO8AMF2kW9YuSjItmkBsq7k/wH1DwAAAP//AwBQSwECLQAUAAYACAAAACEAtoM4kv4A&#10;AADhAQAAEwAAAAAAAAAAAAAAAAAAAAAAW0NvbnRlbnRfVHlwZXNdLnhtbFBLAQItABQABgAIAAAA&#10;IQA4/SH/1gAAAJQBAAALAAAAAAAAAAAAAAAAAC8BAABfcmVscy8ucmVsc1BLAQItABQABgAIAAAA&#10;IQBHbertUAIAAKkEAAAOAAAAAAAAAAAAAAAAAC4CAABkcnMvZTJvRG9jLnhtbFBLAQItABQABgAI&#10;AAAAIQDkFhRk3QAAAAgBAAAPAAAAAAAAAAAAAAAAAKoEAABkcnMvZG93bnJldi54bWxQSwUGAAAA&#10;AAQABADzAAAAtAUAAAAA&#10;" fillcolor="#fbe5d6" strokecolor="#ed7d31" strokeweight="1pt">
                <v:textbox style="mso-fit-shape-to-text:t">
                  <w:txbxContent>
                    <w:p w14:paraId="4B27FC40" w14:textId="77777777" w:rsidR="003A1662" w:rsidRPr="0053189A" w:rsidRDefault="003A1662" w:rsidP="003A1662">
                      <w:pPr>
                        <w:rPr>
                          <w:rFonts w:cs="Calibri"/>
                          <w:b/>
                          <w:sz w:val="32"/>
                          <w:szCs w:val="32"/>
                        </w:rPr>
                      </w:pPr>
                      <w:r w:rsidRPr="0053189A">
                        <w:rPr>
                          <w:rFonts w:cs="Calibri"/>
                          <w:b/>
                          <w:sz w:val="32"/>
                          <w:szCs w:val="32"/>
                        </w:rPr>
                        <w:t>Policy Leader</w:t>
                      </w:r>
                      <w:r w:rsidRPr="0053189A">
                        <w:rPr>
                          <w:rFonts w:cs="Calibri"/>
                          <w:b/>
                          <w:sz w:val="32"/>
                          <w:szCs w:val="32"/>
                        </w:rPr>
                        <w:tab/>
                      </w:r>
                      <w:r w:rsidRPr="0053189A">
                        <w:rPr>
                          <w:rFonts w:cs="Calibri"/>
                          <w:b/>
                          <w:sz w:val="32"/>
                          <w:szCs w:val="32"/>
                        </w:rPr>
                        <w:tab/>
                        <w:t xml:space="preserve">:  </w:t>
                      </w:r>
                      <w:r>
                        <w:rPr>
                          <w:rFonts w:cs="Calibri"/>
                          <w:b/>
                          <w:sz w:val="32"/>
                          <w:szCs w:val="32"/>
                        </w:rPr>
                        <w:t>H. Gregory</w:t>
                      </w:r>
                    </w:p>
                    <w:p w14:paraId="58050F98" w14:textId="77777777" w:rsidR="003A1662" w:rsidRPr="0053189A" w:rsidRDefault="003A1662" w:rsidP="003A1662">
                      <w:pPr>
                        <w:rPr>
                          <w:rFonts w:cs="Calibri"/>
                          <w:b/>
                          <w:sz w:val="32"/>
                          <w:szCs w:val="32"/>
                        </w:rPr>
                      </w:pPr>
                      <w:r w:rsidRPr="0053189A">
                        <w:rPr>
                          <w:rFonts w:cs="Calibri"/>
                          <w:b/>
                          <w:sz w:val="32"/>
                          <w:szCs w:val="32"/>
                        </w:rPr>
                        <w:t>Head teacher</w:t>
                      </w:r>
                      <w:r w:rsidRPr="0053189A">
                        <w:rPr>
                          <w:rFonts w:cs="Calibri"/>
                          <w:b/>
                          <w:sz w:val="32"/>
                          <w:szCs w:val="32"/>
                        </w:rPr>
                        <w:tab/>
                      </w:r>
                      <w:r w:rsidRPr="0053189A">
                        <w:rPr>
                          <w:rFonts w:cs="Calibri"/>
                          <w:b/>
                          <w:sz w:val="32"/>
                          <w:szCs w:val="32"/>
                        </w:rPr>
                        <w:tab/>
                        <w:t xml:space="preserve">: </w:t>
                      </w:r>
                      <w:r>
                        <w:rPr>
                          <w:rFonts w:cs="Calibri"/>
                          <w:b/>
                          <w:sz w:val="32"/>
                          <w:szCs w:val="32"/>
                        </w:rPr>
                        <w:t>H. Gregory</w:t>
                      </w:r>
                    </w:p>
                    <w:p w14:paraId="55342D15" w14:textId="77777777" w:rsidR="003A1662" w:rsidRPr="0053189A" w:rsidRDefault="003A1662" w:rsidP="003A1662">
                      <w:pPr>
                        <w:rPr>
                          <w:rFonts w:cs="Calibri"/>
                          <w:b/>
                          <w:bCs/>
                          <w:sz w:val="32"/>
                          <w:szCs w:val="32"/>
                        </w:rPr>
                      </w:pPr>
                      <w:r w:rsidRPr="0053189A">
                        <w:rPr>
                          <w:rFonts w:cs="Calibri"/>
                          <w:b/>
                          <w:sz w:val="32"/>
                          <w:szCs w:val="32"/>
                        </w:rPr>
                        <w:t xml:space="preserve">Chair of Governors   </w:t>
                      </w:r>
                      <w:proofErr w:type="gramStart"/>
                      <w:r w:rsidRPr="0053189A">
                        <w:rPr>
                          <w:rFonts w:cs="Calibri"/>
                          <w:b/>
                          <w:sz w:val="32"/>
                          <w:szCs w:val="32"/>
                        </w:rPr>
                        <w:t xml:space="preserve">  :</w:t>
                      </w:r>
                      <w:proofErr w:type="gramEnd"/>
                      <w:r>
                        <w:rPr>
                          <w:rFonts w:cs="Calibri"/>
                          <w:b/>
                          <w:sz w:val="32"/>
                          <w:szCs w:val="32"/>
                        </w:rPr>
                        <w:t xml:space="preserve"> A Harrison</w:t>
                      </w:r>
                    </w:p>
                    <w:p w14:paraId="4DB269ED" w14:textId="77777777" w:rsidR="003A1662" w:rsidRDefault="003A1662" w:rsidP="003A1662"/>
                  </w:txbxContent>
                </v:textbox>
                <w10:wrap type="square" anchorx="margin"/>
              </v:shape>
            </w:pict>
          </mc:Fallback>
        </mc:AlternateContent>
      </w:r>
      <w:r w:rsidRPr="0053189A">
        <w:rPr>
          <w:rFonts w:ascii="Calibri" w:hAnsi="Calibri" w:cs="Calibri"/>
          <w:b/>
          <w:bCs/>
          <w:iCs/>
          <w:sz w:val="52"/>
          <w:szCs w:val="52"/>
          <w:lang w:val="en-GB"/>
        </w:rPr>
        <w:t xml:space="preserve">Ysgol </w:t>
      </w:r>
      <w:proofErr w:type="spellStart"/>
      <w:r w:rsidRPr="0053189A">
        <w:rPr>
          <w:rFonts w:ascii="Calibri" w:hAnsi="Calibri" w:cs="Calibri"/>
          <w:b/>
          <w:bCs/>
          <w:iCs/>
          <w:sz w:val="52"/>
          <w:szCs w:val="52"/>
          <w:lang w:val="en-GB"/>
        </w:rPr>
        <w:t>Gynradd</w:t>
      </w:r>
      <w:proofErr w:type="spellEnd"/>
      <w:r w:rsidRPr="0053189A">
        <w:rPr>
          <w:rFonts w:ascii="Calibri" w:hAnsi="Calibri" w:cs="Calibri"/>
          <w:b/>
          <w:bCs/>
          <w:iCs/>
          <w:sz w:val="52"/>
          <w:szCs w:val="52"/>
          <w:lang w:val="en-GB"/>
        </w:rPr>
        <w:t xml:space="preserve"> </w:t>
      </w:r>
      <w:r>
        <w:rPr>
          <w:rFonts w:ascii="Calibri" w:hAnsi="Calibri" w:cs="Calibri"/>
          <w:b/>
          <w:bCs/>
          <w:sz w:val="52"/>
          <w:szCs w:val="52"/>
          <w:lang w:val="en-GB"/>
        </w:rPr>
        <w:t>Maerdy</w:t>
      </w:r>
    </w:p>
    <w:tbl>
      <w:tblPr>
        <w:tblpPr w:leftFromText="180" w:rightFromText="180" w:vertAnchor="page" w:horzAnchor="margin" w:tblpY="5341"/>
        <w:tblW w:w="0" w:type="auto"/>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shd w:val="clear" w:color="auto" w:fill="FBE4D5"/>
        <w:tblLayout w:type="fixed"/>
        <w:tblLook w:val="01E0" w:firstRow="1" w:lastRow="1" w:firstColumn="1" w:lastColumn="1" w:noHBand="0" w:noVBand="0"/>
      </w:tblPr>
      <w:tblGrid>
        <w:gridCol w:w="4582"/>
        <w:gridCol w:w="4682"/>
      </w:tblGrid>
      <w:tr w:rsidR="003A1662" w14:paraId="24DA5E2D" w14:textId="77777777" w:rsidTr="003A1662">
        <w:trPr>
          <w:trHeight w:val="611"/>
        </w:trPr>
        <w:tc>
          <w:tcPr>
            <w:tcW w:w="4582" w:type="dxa"/>
            <w:tcBorders>
              <w:bottom w:val="single" w:sz="12" w:space="0" w:color="D99594"/>
            </w:tcBorders>
            <w:shd w:val="clear" w:color="auto" w:fill="FBE4D5"/>
          </w:tcPr>
          <w:p w14:paraId="4668CFD1" w14:textId="77777777" w:rsidR="003A1662" w:rsidRPr="0059058B" w:rsidRDefault="003A1662" w:rsidP="003A1662">
            <w:pPr>
              <w:pStyle w:val="TableParagraph"/>
              <w:spacing w:line="316" w:lineRule="exact"/>
              <w:rPr>
                <w:rFonts w:cs="Times New Roman"/>
                <w:b/>
                <w:bCs/>
                <w:sz w:val="24"/>
              </w:rPr>
            </w:pPr>
            <w:r w:rsidRPr="0059058B">
              <w:rPr>
                <w:rFonts w:cs="Times New Roman"/>
                <w:b/>
                <w:bCs/>
                <w:sz w:val="24"/>
              </w:rPr>
              <w:t>This</w:t>
            </w:r>
            <w:r w:rsidRPr="0059058B">
              <w:rPr>
                <w:rFonts w:cs="Times New Roman"/>
                <w:b/>
                <w:bCs/>
                <w:spacing w:val="-2"/>
                <w:sz w:val="24"/>
              </w:rPr>
              <w:t xml:space="preserve"> </w:t>
            </w:r>
            <w:r w:rsidRPr="0059058B">
              <w:rPr>
                <w:rFonts w:cs="Times New Roman"/>
                <w:b/>
                <w:bCs/>
                <w:sz w:val="24"/>
              </w:rPr>
              <w:t xml:space="preserve">plan is a: </w:t>
            </w:r>
          </w:p>
        </w:tc>
        <w:tc>
          <w:tcPr>
            <w:tcW w:w="4682" w:type="dxa"/>
            <w:tcBorders>
              <w:bottom w:val="single" w:sz="12" w:space="0" w:color="D99594"/>
            </w:tcBorders>
            <w:shd w:val="clear" w:color="auto" w:fill="FBE4D5"/>
          </w:tcPr>
          <w:p w14:paraId="3DF96D14" w14:textId="77777777" w:rsidR="003A1662" w:rsidRPr="0059058B" w:rsidRDefault="003A1662" w:rsidP="003A1662">
            <w:pPr>
              <w:pStyle w:val="TableParagraph"/>
              <w:spacing w:line="316" w:lineRule="exact"/>
              <w:rPr>
                <w:rFonts w:cs="Times New Roman"/>
                <w:b/>
                <w:bCs/>
                <w:sz w:val="24"/>
              </w:rPr>
            </w:pPr>
            <w:r w:rsidRPr="0059058B">
              <w:rPr>
                <w:rFonts w:cs="Times New Roman"/>
                <w:b/>
                <w:bCs/>
                <w:sz w:val="24"/>
              </w:rPr>
              <w:t>School</w:t>
            </w:r>
            <w:r w:rsidRPr="0059058B">
              <w:rPr>
                <w:rFonts w:cs="Times New Roman"/>
                <w:b/>
                <w:bCs/>
                <w:spacing w:val="-2"/>
                <w:sz w:val="24"/>
              </w:rPr>
              <w:t xml:space="preserve"> </w:t>
            </w:r>
            <w:r w:rsidRPr="0059058B">
              <w:rPr>
                <w:rFonts w:cs="Times New Roman"/>
                <w:b/>
                <w:bCs/>
                <w:sz w:val="24"/>
              </w:rPr>
              <w:t xml:space="preserve">Plan using LA &amp; WG </w:t>
            </w:r>
            <w:r w:rsidRPr="0059058B">
              <w:rPr>
                <w:rFonts w:cs="Times New Roman"/>
                <w:b/>
                <w:bCs/>
                <w:spacing w:val="-2"/>
                <w:sz w:val="24"/>
              </w:rPr>
              <w:t>guidelines</w:t>
            </w:r>
          </w:p>
        </w:tc>
      </w:tr>
      <w:tr w:rsidR="003A1662" w14:paraId="1A8C3832" w14:textId="77777777" w:rsidTr="003A1662">
        <w:trPr>
          <w:trHeight w:val="608"/>
        </w:trPr>
        <w:tc>
          <w:tcPr>
            <w:tcW w:w="4582" w:type="dxa"/>
            <w:shd w:val="clear" w:color="auto" w:fill="FBE4D5"/>
          </w:tcPr>
          <w:p w14:paraId="685BA9E1" w14:textId="77777777" w:rsidR="003A1662" w:rsidRPr="0059058B" w:rsidRDefault="003A1662" w:rsidP="003A1662">
            <w:pPr>
              <w:pStyle w:val="TableParagraph"/>
              <w:spacing w:line="313" w:lineRule="exact"/>
              <w:rPr>
                <w:rFonts w:cs="Times New Roman"/>
                <w:b/>
                <w:bCs/>
                <w:sz w:val="24"/>
              </w:rPr>
            </w:pPr>
            <w:r w:rsidRPr="0059058B">
              <w:rPr>
                <w:rFonts w:cs="Times New Roman"/>
                <w:b/>
                <w:bCs/>
                <w:sz w:val="24"/>
              </w:rPr>
              <w:t>This</w:t>
            </w:r>
            <w:r w:rsidRPr="0059058B">
              <w:rPr>
                <w:rFonts w:cs="Times New Roman"/>
                <w:b/>
                <w:bCs/>
                <w:spacing w:val="-2"/>
                <w:sz w:val="24"/>
              </w:rPr>
              <w:t xml:space="preserve"> </w:t>
            </w:r>
            <w:r w:rsidRPr="0059058B">
              <w:rPr>
                <w:rFonts w:cs="Times New Roman"/>
                <w:b/>
                <w:bCs/>
                <w:sz w:val="24"/>
              </w:rPr>
              <w:t>plan</w:t>
            </w:r>
            <w:r w:rsidRPr="0059058B">
              <w:rPr>
                <w:rFonts w:cs="Times New Roman"/>
                <w:b/>
                <w:bCs/>
                <w:spacing w:val="-2"/>
                <w:sz w:val="24"/>
              </w:rPr>
              <w:t xml:space="preserve"> </w:t>
            </w:r>
            <w:r w:rsidRPr="0059058B">
              <w:rPr>
                <w:rFonts w:cs="Times New Roman"/>
                <w:b/>
                <w:bCs/>
                <w:spacing w:val="-5"/>
                <w:sz w:val="24"/>
              </w:rPr>
              <w:t>is a:</w:t>
            </w:r>
          </w:p>
        </w:tc>
        <w:tc>
          <w:tcPr>
            <w:tcW w:w="4682" w:type="dxa"/>
            <w:shd w:val="clear" w:color="auto" w:fill="FBE4D5"/>
          </w:tcPr>
          <w:p w14:paraId="1F910C29" w14:textId="77777777" w:rsidR="003A1662" w:rsidRPr="0059058B" w:rsidRDefault="003A1662" w:rsidP="003A1662">
            <w:pPr>
              <w:pStyle w:val="TableParagraph"/>
              <w:spacing w:line="313" w:lineRule="exact"/>
              <w:rPr>
                <w:rFonts w:cs="Times New Roman"/>
                <w:b/>
                <w:bCs/>
                <w:sz w:val="24"/>
              </w:rPr>
            </w:pPr>
            <w:r w:rsidRPr="0059058B">
              <w:rPr>
                <w:rFonts w:cs="Times New Roman"/>
                <w:b/>
                <w:bCs/>
                <w:sz w:val="24"/>
              </w:rPr>
              <w:t>Statutory</w:t>
            </w:r>
            <w:r w:rsidRPr="0059058B">
              <w:rPr>
                <w:rFonts w:cs="Times New Roman"/>
                <w:b/>
                <w:bCs/>
                <w:spacing w:val="-5"/>
                <w:sz w:val="24"/>
              </w:rPr>
              <w:t xml:space="preserve"> </w:t>
            </w:r>
            <w:r w:rsidRPr="0059058B">
              <w:rPr>
                <w:rFonts w:cs="Times New Roman"/>
                <w:b/>
                <w:bCs/>
                <w:spacing w:val="-2"/>
                <w:sz w:val="24"/>
              </w:rPr>
              <w:t>Document</w:t>
            </w:r>
          </w:p>
        </w:tc>
      </w:tr>
      <w:tr w:rsidR="003A1662" w14:paraId="2A5573CC" w14:textId="77777777" w:rsidTr="003A1662">
        <w:trPr>
          <w:trHeight w:val="608"/>
        </w:trPr>
        <w:tc>
          <w:tcPr>
            <w:tcW w:w="4582" w:type="dxa"/>
            <w:shd w:val="clear" w:color="auto" w:fill="FBE4D5"/>
          </w:tcPr>
          <w:p w14:paraId="10548B97" w14:textId="77777777" w:rsidR="003A1662" w:rsidRPr="0059058B" w:rsidRDefault="003A1662" w:rsidP="003A1662">
            <w:pPr>
              <w:pStyle w:val="TableParagraph"/>
              <w:spacing w:line="313" w:lineRule="exact"/>
              <w:rPr>
                <w:rFonts w:cs="Times New Roman"/>
                <w:b/>
                <w:bCs/>
                <w:sz w:val="24"/>
              </w:rPr>
            </w:pPr>
            <w:r w:rsidRPr="0059058B">
              <w:rPr>
                <w:rFonts w:cs="Times New Roman"/>
                <w:b/>
                <w:bCs/>
                <w:sz w:val="24"/>
              </w:rPr>
              <w:t xml:space="preserve">Policy / Document </w:t>
            </w:r>
            <w:r w:rsidRPr="0059058B">
              <w:rPr>
                <w:rFonts w:cs="Times New Roman"/>
                <w:b/>
                <w:bCs/>
                <w:spacing w:val="-2"/>
                <w:sz w:val="24"/>
              </w:rPr>
              <w:t>Leader:</w:t>
            </w:r>
          </w:p>
        </w:tc>
        <w:tc>
          <w:tcPr>
            <w:tcW w:w="4682" w:type="dxa"/>
            <w:shd w:val="clear" w:color="auto" w:fill="FBE4D5"/>
          </w:tcPr>
          <w:p w14:paraId="167BE6E4" w14:textId="77777777" w:rsidR="003A1662" w:rsidRPr="0059058B" w:rsidRDefault="003A1662" w:rsidP="003A1662">
            <w:pPr>
              <w:pStyle w:val="TableParagraph"/>
              <w:spacing w:line="313" w:lineRule="exact"/>
              <w:rPr>
                <w:rFonts w:cs="Times New Roman"/>
                <w:b/>
                <w:bCs/>
                <w:sz w:val="24"/>
              </w:rPr>
            </w:pPr>
            <w:r>
              <w:rPr>
                <w:rFonts w:cs="Times New Roman"/>
                <w:b/>
                <w:bCs/>
                <w:sz w:val="24"/>
              </w:rPr>
              <w:t>H. Gregory</w:t>
            </w:r>
          </w:p>
        </w:tc>
      </w:tr>
      <w:tr w:rsidR="003A1662" w14:paraId="1C8E9D67" w14:textId="77777777" w:rsidTr="003A1662">
        <w:trPr>
          <w:trHeight w:val="611"/>
        </w:trPr>
        <w:tc>
          <w:tcPr>
            <w:tcW w:w="4582" w:type="dxa"/>
            <w:shd w:val="clear" w:color="auto" w:fill="FBE4D5"/>
          </w:tcPr>
          <w:p w14:paraId="2B483114" w14:textId="77777777" w:rsidR="003A1662" w:rsidRPr="0059058B" w:rsidRDefault="003A1662" w:rsidP="003A1662">
            <w:pPr>
              <w:pStyle w:val="TableParagraph"/>
              <w:spacing w:before="1" w:line="314" w:lineRule="exact"/>
              <w:rPr>
                <w:rFonts w:cs="Times New Roman"/>
                <w:b/>
                <w:bCs/>
                <w:sz w:val="24"/>
              </w:rPr>
            </w:pPr>
            <w:r w:rsidRPr="0059058B">
              <w:rPr>
                <w:rFonts w:cs="Times New Roman"/>
                <w:b/>
                <w:bCs/>
                <w:sz w:val="24"/>
              </w:rPr>
              <w:t>Link</w:t>
            </w:r>
            <w:r w:rsidRPr="0059058B">
              <w:rPr>
                <w:rFonts w:cs="Times New Roman"/>
                <w:b/>
                <w:bCs/>
                <w:spacing w:val="-1"/>
                <w:sz w:val="24"/>
              </w:rPr>
              <w:t xml:space="preserve"> </w:t>
            </w:r>
            <w:r w:rsidRPr="0059058B">
              <w:rPr>
                <w:rFonts w:cs="Times New Roman"/>
                <w:b/>
                <w:bCs/>
                <w:spacing w:val="-2"/>
                <w:sz w:val="24"/>
              </w:rPr>
              <w:t>Governor:</w:t>
            </w:r>
          </w:p>
        </w:tc>
        <w:tc>
          <w:tcPr>
            <w:tcW w:w="4682" w:type="dxa"/>
            <w:shd w:val="clear" w:color="auto" w:fill="FBE4D5"/>
          </w:tcPr>
          <w:p w14:paraId="0B8F8930" w14:textId="77777777" w:rsidR="003A1662" w:rsidRPr="0059058B" w:rsidRDefault="003A1662" w:rsidP="003A1662">
            <w:pPr>
              <w:pStyle w:val="TableParagraph"/>
              <w:spacing w:before="1" w:line="314" w:lineRule="exact"/>
              <w:rPr>
                <w:rFonts w:cs="Times New Roman"/>
                <w:b/>
                <w:bCs/>
                <w:sz w:val="24"/>
              </w:rPr>
            </w:pPr>
            <w:r>
              <w:rPr>
                <w:rFonts w:cs="Times New Roman"/>
                <w:b/>
                <w:bCs/>
                <w:sz w:val="24"/>
              </w:rPr>
              <w:t>CBC J Smith</w:t>
            </w:r>
          </w:p>
        </w:tc>
      </w:tr>
      <w:tr w:rsidR="003A1662" w14:paraId="36CB0B4F" w14:textId="77777777" w:rsidTr="003A1662">
        <w:trPr>
          <w:trHeight w:val="608"/>
        </w:trPr>
        <w:tc>
          <w:tcPr>
            <w:tcW w:w="4582" w:type="dxa"/>
            <w:shd w:val="clear" w:color="auto" w:fill="FBE4D5"/>
          </w:tcPr>
          <w:p w14:paraId="26393D47" w14:textId="77777777" w:rsidR="003A1662" w:rsidRPr="0059058B" w:rsidRDefault="003A1662" w:rsidP="003A1662">
            <w:pPr>
              <w:pStyle w:val="TableParagraph"/>
              <w:spacing w:line="313" w:lineRule="exact"/>
              <w:rPr>
                <w:rFonts w:cs="Times New Roman"/>
                <w:b/>
                <w:bCs/>
                <w:sz w:val="24"/>
              </w:rPr>
            </w:pPr>
            <w:r w:rsidRPr="0059058B">
              <w:rPr>
                <w:rFonts w:cs="Times New Roman"/>
                <w:b/>
                <w:bCs/>
                <w:sz w:val="24"/>
              </w:rPr>
              <w:t>Key</w:t>
            </w:r>
            <w:r w:rsidRPr="0059058B">
              <w:rPr>
                <w:rFonts w:cs="Times New Roman"/>
                <w:b/>
                <w:bCs/>
                <w:spacing w:val="-1"/>
                <w:sz w:val="24"/>
              </w:rPr>
              <w:t xml:space="preserve"> </w:t>
            </w:r>
            <w:r w:rsidRPr="0059058B">
              <w:rPr>
                <w:rFonts w:cs="Times New Roman"/>
                <w:b/>
                <w:bCs/>
                <w:sz w:val="24"/>
              </w:rPr>
              <w:t>Personnel</w:t>
            </w:r>
            <w:r w:rsidRPr="0059058B">
              <w:rPr>
                <w:rFonts w:cs="Times New Roman"/>
                <w:b/>
                <w:bCs/>
                <w:spacing w:val="-1"/>
                <w:sz w:val="24"/>
              </w:rPr>
              <w:t xml:space="preserve"> </w:t>
            </w:r>
            <w:r w:rsidRPr="0059058B">
              <w:rPr>
                <w:rFonts w:cs="Times New Roman"/>
                <w:b/>
                <w:bCs/>
                <w:sz w:val="24"/>
              </w:rPr>
              <w:t>in</w:t>
            </w:r>
            <w:r w:rsidRPr="0059058B">
              <w:rPr>
                <w:rFonts w:cs="Times New Roman"/>
                <w:b/>
                <w:bCs/>
                <w:spacing w:val="-1"/>
                <w:sz w:val="24"/>
              </w:rPr>
              <w:t xml:space="preserve"> </w:t>
            </w:r>
            <w:r w:rsidRPr="0059058B">
              <w:rPr>
                <w:rFonts w:cs="Times New Roman"/>
                <w:b/>
                <w:bCs/>
                <w:spacing w:val="-2"/>
                <w:sz w:val="24"/>
              </w:rPr>
              <w:t>Plan</w:t>
            </w:r>
          </w:p>
        </w:tc>
        <w:tc>
          <w:tcPr>
            <w:tcW w:w="4682" w:type="dxa"/>
            <w:shd w:val="clear" w:color="auto" w:fill="FBE4D5"/>
          </w:tcPr>
          <w:p w14:paraId="7CF0A3DB" w14:textId="77777777" w:rsidR="003A1662" w:rsidRPr="0059058B" w:rsidRDefault="003A1662" w:rsidP="003A1662">
            <w:pPr>
              <w:pStyle w:val="TableParagraph"/>
              <w:spacing w:line="313" w:lineRule="exact"/>
              <w:rPr>
                <w:rFonts w:cs="Times New Roman"/>
                <w:b/>
                <w:bCs/>
                <w:sz w:val="24"/>
              </w:rPr>
            </w:pPr>
            <w:r w:rsidRPr="0059058B">
              <w:rPr>
                <w:rFonts w:cs="Times New Roman"/>
                <w:b/>
                <w:bCs/>
                <w:sz w:val="24"/>
              </w:rPr>
              <w:t>Head</w:t>
            </w:r>
            <w:r>
              <w:rPr>
                <w:rFonts w:cs="Times New Roman"/>
                <w:b/>
                <w:bCs/>
                <w:spacing w:val="-4"/>
                <w:sz w:val="24"/>
              </w:rPr>
              <w:t>t</w:t>
            </w:r>
            <w:r w:rsidRPr="0059058B">
              <w:rPr>
                <w:rFonts w:cs="Times New Roman"/>
                <w:b/>
                <w:bCs/>
                <w:sz w:val="24"/>
              </w:rPr>
              <w:t>eacher</w:t>
            </w:r>
            <w:r>
              <w:rPr>
                <w:rFonts w:cs="Times New Roman"/>
                <w:b/>
                <w:bCs/>
                <w:sz w:val="24"/>
              </w:rPr>
              <w:t>, Staff member in charge of healthy eating</w:t>
            </w:r>
          </w:p>
        </w:tc>
      </w:tr>
      <w:tr w:rsidR="003A1662" w14:paraId="421ED032" w14:textId="77777777" w:rsidTr="003A1662">
        <w:trPr>
          <w:trHeight w:val="611"/>
        </w:trPr>
        <w:tc>
          <w:tcPr>
            <w:tcW w:w="4582" w:type="dxa"/>
            <w:shd w:val="clear" w:color="auto" w:fill="FBE4D5"/>
          </w:tcPr>
          <w:p w14:paraId="267DAE31" w14:textId="77777777" w:rsidR="003A1662" w:rsidRPr="0059058B" w:rsidRDefault="003A1662" w:rsidP="003A1662">
            <w:pPr>
              <w:pStyle w:val="TableParagraph"/>
              <w:spacing w:line="316" w:lineRule="exact"/>
              <w:rPr>
                <w:rFonts w:cs="Times New Roman"/>
                <w:b/>
                <w:bCs/>
                <w:sz w:val="24"/>
              </w:rPr>
            </w:pPr>
            <w:r w:rsidRPr="0059058B">
              <w:rPr>
                <w:rFonts w:cs="Times New Roman"/>
                <w:b/>
                <w:bCs/>
                <w:sz w:val="24"/>
              </w:rPr>
              <w:t>Published</w:t>
            </w:r>
            <w:r w:rsidRPr="0059058B">
              <w:rPr>
                <w:rFonts w:cs="Times New Roman"/>
                <w:b/>
                <w:bCs/>
                <w:spacing w:val="-2"/>
                <w:sz w:val="24"/>
              </w:rPr>
              <w:t xml:space="preserve"> </w:t>
            </w:r>
            <w:r w:rsidRPr="0059058B">
              <w:rPr>
                <w:rFonts w:cs="Times New Roman"/>
                <w:b/>
                <w:bCs/>
                <w:sz w:val="24"/>
              </w:rPr>
              <w:t>/</w:t>
            </w:r>
            <w:r w:rsidRPr="0059058B">
              <w:rPr>
                <w:rFonts w:cs="Times New Roman"/>
                <w:b/>
                <w:bCs/>
                <w:spacing w:val="-1"/>
                <w:sz w:val="24"/>
              </w:rPr>
              <w:t xml:space="preserve"> </w:t>
            </w:r>
            <w:r w:rsidRPr="0059058B">
              <w:rPr>
                <w:rFonts w:cs="Times New Roman"/>
                <w:b/>
                <w:bCs/>
                <w:spacing w:val="-2"/>
                <w:sz w:val="24"/>
              </w:rPr>
              <w:t>located:</w:t>
            </w:r>
          </w:p>
        </w:tc>
        <w:tc>
          <w:tcPr>
            <w:tcW w:w="4682" w:type="dxa"/>
            <w:shd w:val="clear" w:color="auto" w:fill="FBE4D5"/>
          </w:tcPr>
          <w:p w14:paraId="3E905522" w14:textId="77777777" w:rsidR="003A1662" w:rsidRPr="0059058B" w:rsidRDefault="003A1662" w:rsidP="003A1662">
            <w:pPr>
              <w:pStyle w:val="TableParagraph"/>
              <w:spacing w:line="316" w:lineRule="exact"/>
              <w:rPr>
                <w:rFonts w:cs="Times New Roman"/>
                <w:b/>
                <w:bCs/>
                <w:sz w:val="24"/>
              </w:rPr>
            </w:pPr>
            <w:r w:rsidRPr="0059058B">
              <w:rPr>
                <w:rFonts w:cs="Times New Roman"/>
                <w:b/>
                <w:bCs/>
                <w:sz w:val="24"/>
              </w:rPr>
              <w:t>Website/ School Administration Office</w:t>
            </w:r>
          </w:p>
        </w:tc>
      </w:tr>
      <w:tr w:rsidR="003A1662" w14:paraId="35A471DA" w14:textId="77777777" w:rsidTr="003A1662">
        <w:trPr>
          <w:trHeight w:val="608"/>
        </w:trPr>
        <w:tc>
          <w:tcPr>
            <w:tcW w:w="9264" w:type="dxa"/>
            <w:gridSpan w:val="2"/>
            <w:shd w:val="clear" w:color="auto" w:fill="FBE4D5"/>
          </w:tcPr>
          <w:p w14:paraId="3325D5A6" w14:textId="77777777" w:rsidR="003A1662" w:rsidRPr="0059058B" w:rsidRDefault="003A1662" w:rsidP="003A1662">
            <w:pPr>
              <w:widowControl w:val="0"/>
              <w:autoSpaceDE w:val="0"/>
              <w:autoSpaceDN w:val="0"/>
              <w:spacing w:before="18" w:line="334" w:lineRule="exact"/>
              <w:ind w:left="108"/>
              <w:rPr>
                <w:rFonts w:cs="Times New Roman"/>
                <w:b/>
                <w:bCs/>
                <w:spacing w:val="-2"/>
                <w:szCs w:val="22"/>
                <w:lang w:eastAsia="en-US"/>
              </w:rPr>
            </w:pPr>
            <w:r w:rsidRPr="0059058B">
              <w:rPr>
                <w:rFonts w:cs="Times New Roman"/>
                <w:b/>
                <w:bCs/>
                <w:szCs w:val="22"/>
                <w:lang w:eastAsia="en-US"/>
              </w:rPr>
              <w:t>Aims</w:t>
            </w:r>
            <w:r w:rsidRPr="0059058B">
              <w:rPr>
                <w:rFonts w:cs="Times New Roman"/>
                <w:b/>
                <w:bCs/>
                <w:spacing w:val="-2"/>
                <w:szCs w:val="22"/>
                <w:lang w:eastAsia="en-US"/>
              </w:rPr>
              <w:t xml:space="preserve"> </w:t>
            </w:r>
            <w:r w:rsidRPr="0059058B">
              <w:rPr>
                <w:rFonts w:cs="Times New Roman"/>
                <w:b/>
                <w:bCs/>
                <w:szCs w:val="22"/>
                <w:lang w:eastAsia="en-US"/>
              </w:rPr>
              <w:t>of</w:t>
            </w:r>
            <w:r w:rsidRPr="0059058B">
              <w:rPr>
                <w:rFonts w:cs="Times New Roman"/>
                <w:b/>
                <w:bCs/>
                <w:spacing w:val="-2"/>
                <w:szCs w:val="22"/>
                <w:lang w:eastAsia="en-US"/>
              </w:rPr>
              <w:t xml:space="preserve"> Plan:</w:t>
            </w:r>
          </w:p>
          <w:p w14:paraId="4D81FFB8" w14:textId="77777777" w:rsidR="003A1662" w:rsidRPr="0059058B" w:rsidRDefault="003A1662" w:rsidP="003A1662">
            <w:pPr>
              <w:widowControl w:val="0"/>
              <w:autoSpaceDE w:val="0"/>
              <w:autoSpaceDN w:val="0"/>
              <w:spacing w:before="18" w:line="334" w:lineRule="exact"/>
              <w:ind w:left="108"/>
              <w:rPr>
                <w:rFonts w:cs="Times New Roman"/>
                <w:b/>
                <w:bCs/>
                <w:szCs w:val="22"/>
                <w:lang w:eastAsia="en-US"/>
              </w:rPr>
            </w:pPr>
          </w:p>
          <w:p w14:paraId="0F3C1B73" w14:textId="77777777" w:rsidR="003A1662" w:rsidRPr="0059058B" w:rsidRDefault="003A1662" w:rsidP="003A1662">
            <w:pPr>
              <w:widowControl w:val="0"/>
              <w:numPr>
                <w:ilvl w:val="0"/>
                <w:numId w:val="15"/>
              </w:numPr>
              <w:tabs>
                <w:tab w:val="left" w:pos="467"/>
                <w:tab w:val="left" w:pos="468"/>
              </w:tabs>
              <w:autoSpaceDE w:val="0"/>
              <w:autoSpaceDN w:val="0"/>
              <w:spacing w:after="0" w:line="278" w:lineRule="auto"/>
              <w:ind w:right="251"/>
              <w:rPr>
                <w:rFonts w:cs="Times New Roman"/>
                <w:b/>
                <w:bCs/>
                <w:szCs w:val="22"/>
                <w:lang w:eastAsia="en-US"/>
              </w:rPr>
            </w:pPr>
            <w:r w:rsidRPr="0059058B">
              <w:rPr>
                <w:rFonts w:cs="Times New Roman"/>
                <w:b/>
                <w:bCs/>
                <w:szCs w:val="22"/>
                <w:lang w:eastAsia="en-US"/>
              </w:rPr>
              <w:t>To</w:t>
            </w:r>
            <w:r w:rsidRPr="0059058B">
              <w:rPr>
                <w:rFonts w:cs="Times New Roman"/>
                <w:b/>
                <w:bCs/>
                <w:spacing w:val="-5"/>
                <w:szCs w:val="22"/>
                <w:lang w:eastAsia="en-US"/>
              </w:rPr>
              <w:t xml:space="preserve"> </w:t>
            </w:r>
            <w:r w:rsidRPr="0059058B">
              <w:rPr>
                <w:rFonts w:cs="Times New Roman"/>
                <w:b/>
                <w:bCs/>
                <w:szCs w:val="22"/>
                <w:lang w:eastAsia="en-US"/>
              </w:rPr>
              <w:t>outline</w:t>
            </w:r>
            <w:r w:rsidRPr="0059058B">
              <w:rPr>
                <w:rFonts w:cs="Times New Roman"/>
                <w:b/>
                <w:bCs/>
                <w:spacing w:val="-5"/>
                <w:szCs w:val="22"/>
                <w:lang w:eastAsia="en-US"/>
              </w:rPr>
              <w:t xml:space="preserve"> </w:t>
            </w:r>
            <w:r w:rsidRPr="0059058B">
              <w:rPr>
                <w:rFonts w:cs="Times New Roman"/>
                <w:b/>
                <w:bCs/>
                <w:szCs w:val="22"/>
                <w:lang w:eastAsia="en-US"/>
              </w:rPr>
              <w:t>the</w:t>
            </w:r>
            <w:r w:rsidRPr="0059058B">
              <w:rPr>
                <w:rFonts w:cs="Times New Roman"/>
                <w:b/>
                <w:bCs/>
                <w:spacing w:val="-5"/>
                <w:szCs w:val="22"/>
                <w:lang w:eastAsia="en-US"/>
              </w:rPr>
              <w:t xml:space="preserve"> </w:t>
            </w:r>
            <w:r w:rsidRPr="0059058B">
              <w:rPr>
                <w:rFonts w:cs="Times New Roman"/>
                <w:b/>
                <w:bCs/>
                <w:szCs w:val="22"/>
                <w:lang w:eastAsia="en-US"/>
              </w:rPr>
              <w:t>policy</w:t>
            </w:r>
            <w:r w:rsidRPr="0059058B">
              <w:rPr>
                <w:rFonts w:cs="Times New Roman"/>
                <w:b/>
                <w:bCs/>
                <w:spacing w:val="-5"/>
                <w:szCs w:val="22"/>
                <w:lang w:eastAsia="en-US"/>
              </w:rPr>
              <w:t xml:space="preserve"> </w:t>
            </w:r>
            <w:r w:rsidRPr="0059058B">
              <w:rPr>
                <w:rFonts w:cs="Times New Roman"/>
                <w:b/>
                <w:bCs/>
                <w:szCs w:val="22"/>
                <w:lang w:eastAsia="en-US"/>
              </w:rPr>
              <w:t>and</w:t>
            </w:r>
            <w:r w:rsidRPr="0059058B">
              <w:rPr>
                <w:rFonts w:cs="Times New Roman"/>
                <w:b/>
                <w:bCs/>
                <w:spacing w:val="-5"/>
                <w:szCs w:val="22"/>
                <w:lang w:eastAsia="en-US"/>
              </w:rPr>
              <w:t xml:space="preserve"> </w:t>
            </w:r>
            <w:r w:rsidRPr="0059058B">
              <w:rPr>
                <w:rFonts w:cs="Times New Roman"/>
                <w:b/>
                <w:bCs/>
                <w:szCs w:val="22"/>
                <w:lang w:eastAsia="en-US"/>
              </w:rPr>
              <w:t>provision</w:t>
            </w:r>
            <w:r w:rsidRPr="0059058B">
              <w:rPr>
                <w:rFonts w:cs="Times New Roman"/>
                <w:b/>
                <w:bCs/>
                <w:spacing w:val="-6"/>
                <w:szCs w:val="22"/>
                <w:lang w:eastAsia="en-US"/>
              </w:rPr>
              <w:t xml:space="preserve"> </w:t>
            </w:r>
            <w:r w:rsidRPr="0059058B">
              <w:rPr>
                <w:rFonts w:cs="Times New Roman"/>
                <w:b/>
                <w:bCs/>
                <w:szCs w:val="22"/>
                <w:lang w:eastAsia="en-US"/>
              </w:rPr>
              <w:t>for</w:t>
            </w:r>
            <w:r>
              <w:rPr>
                <w:rFonts w:cs="Times New Roman"/>
                <w:b/>
                <w:bCs/>
                <w:szCs w:val="22"/>
                <w:lang w:eastAsia="en-US"/>
              </w:rPr>
              <w:t xml:space="preserve"> healthy eating at the school</w:t>
            </w:r>
          </w:p>
          <w:p w14:paraId="0FF5C9F2" w14:textId="77777777" w:rsidR="003A1662" w:rsidRPr="0059058B" w:rsidRDefault="003A1662" w:rsidP="003A1662">
            <w:pPr>
              <w:pStyle w:val="TableParagraph"/>
              <w:rPr>
                <w:rFonts w:ascii="Times New Roman" w:cs="Times New Roman"/>
                <w:b/>
                <w:bCs/>
                <w:sz w:val="24"/>
              </w:rPr>
            </w:pPr>
          </w:p>
          <w:p w14:paraId="6351011C" w14:textId="77777777" w:rsidR="003A1662" w:rsidRPr="0059058B" w:rsidRDefault="003A1662" w:rsidP="003A1662">
            <w:pPr>
              <w:pStyle w:val="TableParagraph"/>
              <w:rPr>
                <w:rFonts w:ascii="Times New Roman" w:cs="Times New Roman"/>
                <w:b/>
                <w:bCs/>
                <w:sz w:val="24"/>
              </w:rPr>
            </w:pPr>
          </w:p>
        </w:tc>
      </w:tr>
      <w:tr w:rsidR="003A1662" w14:paraId="0B139897" w14:textId="77777777" w:rsidTr="003A1662">
        <w:trPr>
          <w:trHeight w:val="608"/>
        </w:trPr>
        <w:tc>
          <w:tcPr>
            <w:tcW w:w="4582" w:type="dxa"/>
            <w:shd w:val="clear" w:color="auto" w:fill="FBE4D5"/>
          </w:tcPr>
          <w:p w14:paraId="00B09A81" w14:textId="77777777" w:rsidR="003A1662" w:rsidRPr="0059058B" w:rsidRDefault="003A1662" w:rsidP="003A1662">
            <w:pPr>
              <w:pStyle w:val="TableParagraph"/>
              <w:rPr>
                <w:rFonts w:ascii="Times New Roman" w:cs="Times New Roman"/>
                <w:b/>
                <w:bCs/>
                <w:sz w:val="24"/>
              </w:rPr>
            </w:pPr>
            <w:r w:rsidRPr="0059058B">
              <w:rPr>
                <w:rFonts w:cs="Times New Roman"/>
                <w:b/>
                <w:bCs/>
                <w:sz w:val="24"/>
              </w:rPr>
              <w:t>Review</w:t>
            </w:r>
            <w:r w:rsidRPr="0059058B">
              <w:rPr>
                <w:rFonts w:cs="Times New Roman"/>
                <w:b/>
                <w:bCs/>
                <w:spacing w:val="-4"/>
                <w:sz w:val="24"/>
              </w:rPr>
              <w:t xml:space="preserve"> date</w:t>
            </w:r>
          </w:p>
        </w:tc>
        <w:tc>
          <w:tcPr>
            <w:tcW w:w="4682" w:type="dxa"/>
            <w:shd w:val="clear" w:color="auto" w:fill="FBE4D5"/>
          </w:tcPr>
          <w:p w14:paraId="12240655" w14:textId="77777777" w:rsidR="003A1662" w:rsidRPr="0059058B" w:rsidRDefault="003A1662" w:rsidP="003A1662">
            <w:pPr>
              <w:pStyle w:val="TableParagraph"/>
              <w:rPr>
                <w:rFonts w:ascii="Times New Roman" w:cs="Times New Roman"/>
                <w:b/>
                <w:bCs/>
                <w:sz w:val="24"/>
              </w:rPr>
            </w:pPr>
            <w:r w:rsidRPr="0059058B">
              <w:rPr>
                <w:rFonts w:cs="Times New Roman"/>
                <w:b/>
                <w:bCs/>
                <w:sz w:val="24"/>
              </w:rPr>
              <w:t>September</w:t>
            </w:r>
            <w:r w:rsidRPr="0059058B">
              <w:rPr>
                <w:rFonts w:cs="Times New Roman"/>
                <w:b/>
                <w:bCs/>
                <w:spacing w:val="-5"/>
                <w:sz w:val="24"/>
              </w:rPr>
              <w:t xml:space="preserve"> </w:t>
            </w:r>
            <w:r w:rsidRPr="0059058B">
              <w:rPr>
                <w:rFonts w:cs="Times New Roman"/>
                <w:b/>
                <w:bCs/>
                <w:spacing w:val="-4"/>
                <w:sz w:val="24"/>
              </w:rPr>
              <w:t>202</w:t>
            </w:r>
            <w:r>
              <w:rPr>
                <w:rFonts w:cs="Times New Roman"/>
                <w:b/>
                <w:bCs/>
                <w:spacing w:val="-4"/>
                <w:sz w:val="24"/>
              </w:rPr>
              <w:t>4</w:t>
            </w:r>
          </w:p>
        </w:tc>
      </w:tr>
      <w:tr w:rsidR="003A1662" w14:paraId="4B8BC9FB" w14:textId="77777777" w:rsidTr="003A1662">
        <w:trPr>
          <w:trHeight w:val="608"/>
        </w:trPr>
        <w:tc>
          <w:tcPr>
            <w:tcW w:w="4582" w:type="dxa"/>
            <w:shd w:val="clear" w:color="auto" w:fill="FBE4D5"/>
          </w:tcPr>
          <w:p w14:paraId="09D19032" w14:textId="77777777" w:rsidR="003A1662" w:rsidRPr="0059058B" w:rsidRDefault="003A1662" w:rsidP="003A1662">
            <w:pPr>
              <w:pStyle w:val="TableParagraph"/>
              <w:rPr>
                <w:rFonts w:ascii="Times New Roman" w:cs="Times New Roman"/>
                <w:b/>
                <w:bCs/>
                <w:sz w:val="24"/>
              </w:rPr>
            </w:pPr>
            <w:r w:rsidRPr="0059058B">
              <w:rPr>
                <w:rFonts w:cs="Times New Roman"/>
                <w:b/>
                <w:bCs/>
                <w:sz w:val="24"/>
              </w:rPr>
              <w:t>Next</w:t>
            </w:r>
            <w:r w:rsidRPr="0059058B">
              <w:rPr>
                <w:rFonts w:cs="Times New Roman"/>
                <w:b/>
                <w:bCs/>
                <w:spacing w:val="-4"/>
                <w:sz w:val="24"/>
              </w:rPr>
              <w:t xml:space="preserve"> </w:t>
            </w:r>
            <w:r w:rsidRPr="0059058B">
              <w:rPr>
                <w:rFonts w:cs="Times New Roman"/>
                <w:b/>
                <w:bCs/>
                <w:sz w:val="24"/>
              </w:rPr>
              <w:t>review</w:t>
            </w:r>
            <w:r w:rsidRPr="0059058B">
              <w:rPr>
                <w:rFonts w:cs="Times New Roman"/>
                <w:b/>
                <w:bCs/>
                <w:spacing w:val="-2"/>
                <w:sz w:val="24"/>
              </w:rPr>
              <w:t xml:space="preserve"> </w:t>
            </w:r>
            <w:r w:rsidRPr="0059058B">
              <w:rPr>
                <w:rFonts w:cs="Times New Roman"/>
                <w:b/>
                <w:bCs/>
                <w:spacing w:val="-4"/>
                <w:sz w:val="24"/>
              </w:rPr>
              <w:t>date</w:t>
            </w:r>
          </w:p>
        </w:tc>
        <w:tc>
          <w:tcPr>
            <w:tcW w:w="4682" w:type="dxa"/>
            <w:shd w:val="clear" w:color="auto" w:fill="FBE4D5"/>
          </w:tcPr>
          <w:p w14:paraId="479573E4" w14:textId="77777777" w:rsidR="003A1662" w:rsidRPr="0059058B" w:rsidRDefault="003A1662" w:rsidP="003A1662">
            <w:pPr>
              <w:pStyle w:val="TableParagraph"/>
              <w:rPr>
                <w:rFonts w:ascii="Times New Roman" w:cs="Times New Roman"/>
                <w:b/>
                <w:bCs/>
                <w:sz w:val="24"/>
              </w:rPr>
            </w:pPr>
            <w:r w:rsidRPr="0059058B">
              <w:rPr>
                <w:rFonts w:cs="Times New Roman"/>
                <w:b/>
                <w:bCs/>
                <w:sz w:val="24"/>
              </w:rPr>
              <w:t>September</w:t>
            </w:r>
            <w:r w:rsidRPr="0059058B">
              <w:rPr>
                <w:rFonts w:cs="Times New Roman"/>
                <w:b/>
                <w:bCs/>
                <w:spacing w:val="-5"/>
                <w:sz w:val="24"/>
              </w:rPr>
              <w:t xml:space="preserve"> </w:t>
            </w:r>
            <w:r w:rsidRPr="0059058B">
              <w:rPr>
                <w:rFonts w:cs="Times New Roman"/>
                <w:b/>
                <w:bCs/>
                <w:spacing w:val="-4"/>
                <w:sz w:val="24"/>
              </w:rPr>
              <w:t>202</w:t>
            </w:r>
            <w:r>
              <w:rPr>
                <w:rFonts w:cs="Times New Roman"/>
                <w:b/>
                <w:bCs/>
                <w:spacing w:val="-4"/>
                <w:sz w:val="24"/>
              </w:rPr>
              <w:t>6</w:t>
            </w:r>
          </w:p>
        </w:tc>
      </w:tr>
      <w:tr w:rsidR="003A1662" w14:paraId="15E4F653" w14:textId="77777777" w:rsidTr="003A1662">
        <w:trPr>
          <w:trHeight w:val="608"/>
        </w:trPr>
        <w:tc>
          <w:tcPr>
            <w:tcW w:w="4582" w:type="dxa"/>
            <w:tcBorders>
              <w:top w:val="double" w:sz="2" w:space="0" w:color="D99594"/>
            </w:tcBorders>
            <w:shd w:val="clear" w:color="auto" w:fill="FBE4D5"/>
          </w:tcPr>
          <w:p w14:paraId="4CD083BD" w14:textId="77777777" w:rsidR="003A1662" w:rsidRPr="0059058B" w:rsidRDefault="003A1662" w:rsidP="003A1662">
            <w:pPr>
              <w:pStyle w:val="TableParagraph"/>
              <w:rPr>
                <w:rFonts w:ascii="Times New Roman" w:cs="Times New Roman"/>
                <w:b/>
                <w:bCs/>
                <w:sz w:val="24"/>
              </w:rPr>
            </w:pPr>
            <w:r w:rsidRPr="0059058B">
              <w:rPr>
                <w:rFonts w:cs="Times New Roman"/>
                <w:b/>
                <w:bCs/>
                <w:sz w:val="24"/>
              </w:rPr>
              <w:t>Reviewed</w:t>
            </w:r>
            <w:r w:rsidRPr="0059058B">
              <w:rPr>
                <w:rFonts w:cs="Times New Roman"/>
                <w:b/>
                <w:bCs/>
                <w:spacing w:val="-5"/>
                <w:sz w:val="24"/>
              </w:rPr>
              <w:t xml:space="preserve"> by</w:t>
            </w:r>
          </w:p>
        </w:tc>
        <w:tc>
          <w:tcPr>
            <w:tcW w:w="4682" w:type="dxa"/>
            <w:tcBorders>
              <w:top w:val="double" w:sz="2" w:space="0" w:color="D99594"/>
            </w:tcBorders>
            <w:shd w:val="clear" w:color="auto" w:fill="FBE4D5"/>
          </w:tcPr>
          <w:p w14:paraId="765AD687" w14:textId="77777777" w:rsidR="003A1662" w:rsidRPr="0059058B" w:rsidRDefault="003A1662" w:rsidP="003A1662">
            <w:pPr>
              <w:pStyle w:val="TableParagraph"/>
              <w:rPr>
                <w:rFonts w:ascii="Times New Roman" w:cs="Times New Roman"/>
                <w:b/>
                <w:bCs/>
                <w:sz w:val="24"/>
              </w:rPr>
            </w:pPr>
            <w:r w:rsidRPr="0059058B">
              <w:rPr>
                <w:rFonts w:cs="Times New Roman"/>
                <w:b/>
                <w:bCs/>
                <w:sz w:val="24"/>
              </w:rPr>
              <w:t>Policy</w:t>
            </w:r>
            <w:r w:rsidRPr="0059058B">
              <w:rPr>
                <w:rFonts w:cs="Times New Roman"/>
                <w:b/>
                <w:bCs/>
                <w:spacing w:val="-2"/>
                <w:sz w:val="24"/>
              </w:rPr>
              <w:t xml:space="preserve"> committee</w:t>
            </w:r>
          </w:p>
        </w:tc>
      </w:tr>
    </w:tbl>
    <w:p w14:paraId="71CEF21D" w14:textId="3AAE62BE" w:rsidR="003A1662" w:rsidRPr="0053189A" w:rsidRDefault="003A1662" w:rsidP="003A1662">
      <w:pPr>
        <w:pStyle w:val="Title"/>
        <w:rPr>
          <w:rFonts w:ascii="Calibri" w:hAnsi="Calibri" w:cs="Calibri"/>
          <w:noProof/>
          <w:szCs w:val="24"/>
        </w:rPr>
      </w:pPr>
      <w:r>
        <w:rPr>
          <w:noProof/>
        </w:rPr>
        <mc:AlternateContent>
          <mc:Choice Requires="wps">
            <w:drawing>
              <wp:anchor distT="45720" distB="45720" distL="114300" distR="114300" simplePos="0" relativeHeight="251660288" behindDoc="0" locked="0" layoutInCell="1" allowOverlap="1" wp14:anchorId="0CA7F3DD" wp14:editId="4F0EDCE7">
                <wp:simplePos x="0" y="0"/>
                <wp:positionH relativeFrom="margin">
                  <wp:align>left</wp:align>
                </wp:positionH>
                <wp:positionV relativeFrom="paragraph">
                  <wp:posOffset>193040</wp:posOffset>
                </wp:positionV>
                <wp:extent cx="6038850" cy="1808480"/>
                <wp:effectExtent l="0" t="0" r="19050" b="2032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808480"/>
                        </a:xfrm>
                        <a:prstGeom prst="rect">
                          <a:avLst/>
                        </a:prstGeom>
                        <a:solidFill>
                          <a:srgbClr val="ED7D31">
                            <a:lumMod val="20000"/>
                            <a:lumOff val="80000"/>
                          </a:srgbClr>
                        </a:solidFill>
                        <a:ln w="12700" cap="flat" cmpd="sng" algn="ctr">
                          <a:solidFill>
                            <a:srgbClr val="ED7D31"/>
                          </a:solidFill>
                          <a:prstDash val="solid"/>
                          <a:miter lim="800000"/>
                          <a:headEnd/>
                          <a:tailEnd/>
                        </a:ln>
                        <a:effectLst/>
                      </wps:spPr>
                      <wps:txbx>
                        <w:txbxContent>
                          <w:p w14:paraId="369594DE" w14:textId="55C56F4C" w:rsidR="003A1662" w:rsidRPr="0053189A" w:rsidRDefault="003A1662" w:rsidP="003A1662">
                            <w:pPr>
                              <w:jc w:val="center"/>
                              <w:rPr>
                                <w:rFonts w:cs="Calibri"/>
                                <w:b/>
                                <w:sz w:val="36"/>
                                <w:szCs w:val="36"/>
                              </w:rPr>
                            </w:pPr>
                            <w:r w:rsidRPr="0053189A">
                              <w:rPr>
                                <w:rFonts w:cs="Calibri"/>
                                <w:b/>
                                <w:sz w:val="36"/>
                                <w:szCs w:val="36"/>
                              </w:rPr>
                              <w:t>Policy applies to Academic Year 202</w:t>
                            </w:r>
                            <w:r>
                              <w:rPr>
                                <w:rFonts w:cs="Calibri"/>
                                <w:b/>
                                <w:sz w:val="36"/>
                                <w:szCs w:val="36"/>
                              </w:rPr>
                              <w:t>5</w:t>
                            </w:r>
                            <w:r w:rsidRPr="0053189A">
                              <w:rPr>
                                <w:rFonts w:cs="Calibri"/>
                                <w:b/>
                                <w:sz w:val="36"/>
                                <w:szCs w:val="36"/>
                              </w:rPr>
                              <w:t xml:space="preserve"> -2</w:t>
                            </w:r>
                            <w:r>
                              <w:rPr>
                                <w:rFonts w:cs="Calibri"/>
                                <w:b/>
                                <w:sz w:val="36"/>
                                <w:szCs w:val="36"/>
                              </w:rPr>
                              <w:t>6</w:t>
                            </w:r>
                          </w:p>
                          <w:p w14:paraId="237CD740" w14:textId="3C69C6BE" w:rsidR="003A1662" w:rsidRPr="0053189A" w:rsidRDefault="003A1662" w:rsidP="003A1662">
                            <w:pPr>
                              <w:rPr>
                                <w:rFonts w:cs="Calibri"/>
                                <w:b/>
                                <w:sz w:val="36"/>
                                <w:szCs w:val="36"/>
                              </w:rPr>
                            </w:pPr>
                          </w:p>
                          <w:p w14:paraId="075A7A7C" w14:textId="4D697DB1" w:rsidR="003A1662" w:rsidRPr="0053189A" w:rsidRDefault="003A1662" w:rsidP="003A1662">
                            <w:pPr>
                              <w:ind w:firstLine="1276"/>
                              <w:rPr>
                                <w:rFonts w:cs="Calibri"/>
                                <w:b/>
                                <w:sz w:val="36"/>
                                <w:szCs w:val="36"/>
                              </w:rPr>
                            </w:pPr>
                            <w:r w:rsidRPr="0053189A">
                              <w:rPr>
                                <w:rFonts w:cs="Calibri"/>
                                <w:b/>
                                <w:sz w:val="36"/>
                                <w:szCs w:val="36"/>
                              </w:rPr>
                              <w:t>Signed HT:</w:t>
                            </w:r>
                            <w:r w:rsidRPr="0053189A">
                              <w:rPr>
                                <w:rFonts w:cs="Calibri"/>
                                <w:b/>
                                <w:sz w:val="36"/>
                                <w:szCs w:val="36"/>
                              </w:rPr>
                              <w:tab/>
                            </w:r>
                            <w:r>
                              <w:rPr>
                                <w:rFonts w:cs="Calibri"/>
                                <w:b/>
                                <w:sz w:val="36"/>
                                <w:szCs w:val="36"/>
                              </w:rPr>
                              <w:t xml:space="preserve">H. Gregory    </w:t>
                            </w:r>
                            <w:r w:rsidRPr="0053189A">
                              <w:rPr>
                                <w:rFonts w:cs="Calibri"/>
                                <w:b/>
                                <w:sz w:val="36"/>
                                <w:szCs w:val="36"/>
                              </w:rPr>
                              <w:t>Date:</w:t>
                            </w:r>
                            <w:r>
                              <w:rPr>
                                <w:rFonts w:cs="Calibri"/>
                                <w:b/>
                                <w:sz w:val="36"/>
                                <w:szCs w:val="36"/>
                              </w:rPr>
                              <w:t xml:space="preserve"> January 2026</w:t>
                            </w:r>
                          </w:p>
                          <w:p w14:paraId="35199E6B" w14:textId="1D9DBA1D" w:rsidR="003A1662" w:rsidRPr="0053189A" w:rsidRDefault="003A1662" w:rsidP="003A1662">
                            <w:pPr>
                              <w:ind w:firstLine="1276"/>
                              <w:rPr>
                                <w:rFonts w:cs="Calibri"/>
                                <w:b/>
                                <w:sz w:val="36"/>
                                <w:szCs w:val="36"/>
                              </w:rPr>
                            </w:pPr>
                            <w:r w:rsidRPr="0053189A">
                              <w:rPr>
                                <w:rFonts w:cs="Calibri"/>
                                <w:b/>
                                <w:sz w:val="36"/>
                                <w:szCs w:val="36"/>
                              </w:rPr>
                              <w:t xml:space="preserve">Signed </w:t>
                            </w:r>
                            <w:proofErr w:type="spellStart"/>
                            <w:r w:rsidRPr="0053189A">
                              <w:rPr>
                                <w:rFonts w:cs="Calibri"/>
                                <w:b/>
                                <w:sz w:val="36"/>
                                <w:szCs w:val="36"/>
                              </w:rPr>
                              <w:t>CoG</w:t>
                            </w:r>
                            <w:proofErr w:type="spellEnd"/>
                            <w:r>
                              <w:rPr>
                                <w:rFonts w:cs="Calibri"/>
                                <w:b/>
                                <w:sz w:val="36"/>
                                <w:szCs w:val="36"/>
                              </w:rPr>
                              <w:t xml:space="preserve"> A, Harrison</w:t>
                            </w:r>
                            <w:r w:rsidRPr="0053189A">
                              <w:rPr>
                                <w:rFonts w:cs="Calibri"/>
                                <w:b/>
                                <w:sz w:val="36"/>
                                <w:szCs w:val="36"/>
                              </w:rPr>
                              <w:tab/>
                              <w:t>Date:</w:t>
                            </w:r>
                            <w:r>
                              <w:rPr>
                                <w:rFonts w:cs="Calibri"/>
                                <w:b/>
                                <w:sz w:val="36"/>
                                <w:szCs w:val="36"/>
                              </w:rPr>
                              <w:t xml:space="preserve"> January 2028</w:t>
                            </w:r>
                          </w:p>
                          <w:p w14:paraId="32DF51A1" w14:textId="77777777" w:rsidR="003A1662" w:rsidRDefault="003A1662" w:rsidP="003A166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7F3DD" id="Text Box 17" o:spid="_x0000_s1027" type="#_x0000_t202" style="position:absolute;margin-left:0;margin-top:15.2pt;width:475.5pt;height:142.4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lSXUwIAAKkEAAAOAAAAZHJzL2Uyb0RvYy54bWysVNtu1DAQfUfiHyy/02S32zZEzVal2yKk&#10;cpEKHzDrOImFb9jeTcrXM7az7RYekBAvkT2TnDlnZk4uryYlyZ47L4xu6OKkpIRrZlqh+4Z++3r3&#10;pqLEB9AtSKN5Qx+5p1fr168uR1vzpRmMbLkjCKJ9PdqGDiHYuig8G7gCf2Is15jsjFMQ8Or6onUw&#10;IrqSxbIsz4vRuNY6w7j3GN3kJF0n/K7jLHzuOs8DkQ1FbiE9XXpu47NYX0LdO7CDYDMN+AcWCoTG&#10;ok9QGwhAdk78AaUEc8abLpwwowrTdYLxpAHVLMrf1DwMYHnSgs3x9qlN/v/Bsk/7B/vFkTC9MxMO&#10;MInw9t6w755oczOA7vm1c2YcOLRYeBFbVozW1/OnsdW+9hFkO340LQ4ZdsEkoKlzKnYFdRJExwE8&#10;PjWdT4EwDJ6Xp1V1himGuUVVVqsqjaWA+vC5dT6850aReGiow6kmeNjf+xDpQH14JVbzRor2TkiZ&#10;Lq7f3khH9oAbcLu52JxmjXKnkGwO4yKV8ypgGBcmh6tDGPF9hkm1XuBLTUbkvbxABMIAV7iTEPCo&#10;bNtQr3tKQPboDRZcbu7f2GVBL4pEdRvwQ+aVUnlzlQhoHylUQxPbWUWc1a1u03IHEDKfUYbUsSc8&#10;GWPu3WF6eY5h2k5EIPNlLBBzW9M+4mydyd5Br+NhMO4nJSP6BjX+2IHjlMgPGvfj7WK1ikZLl9XZ&#10;xRIv7jizPc6AZgjVUGxYPt6EZM7IUptr3KNOpAk/M5m3D/2QhjF7Nxru+J7eev7DrH8BAAD//wMA&#10;UEsDBBQABgAIAAAAIQB7b9Ot3gAAAAcBAAAPAAAAZHJzL2Rvd25yZXYueG1sTI9BS8NAEIXvgv9h&#10;GcGb3SS2YmM2RQRBESm2VvC2zU6TYHY27G7a5N87PenxvTe8902xGm0njuhD60hBOktAIFXOtFQr&#10;+Nw+39yDCFGT0Z0jVDBhgFV5eVHo3LgTfeBxE2vBJRRyraCJsc+lDFWDVoeZ65E4OzhvdWTpa2m8&#10;PnG57WSWJHfS6pZ4odE9PjVY/WwGq+A72cbp3c/92/p12g2kDy/Z11qp66vx8QFExDH+HcMZn9Gh&#10;ZKa9G8gE0SngR6KC22QOgtPlImVjz0a6yECWhfzPX/4CAAD//wMAUEsBAi0AFAAGAAgAAAAhALaD&#10;OJL+AAAA4QEAABMAAAAAAAAAAAAAAAAAAAAAAFtDb250ZW50X1R5cGVzXS54bWxQSwECLQAUAAYA&#10;CAAAACEAOP0h/9YAAACUAQAACwAAAAAAAAAAAAAAAAAvAQAAX3JlbHMvLnJlbHNQSwECLQAUAAYA&#10;CAAAACEAt+ZUl1MCAACpBAAADgAAAAAAAAAAAAAAAAAuAgAAZHJzL2Uyb0RvYy54bWxQSwECLQAU&#10;AAYACAAAACEAe2/Trd4AAAAHAQAADwAAAAAAAAAAAAAAAACtBAAAZHJzL2Rvd25yZXYueG1sUEsF&#10;BgAAAAAEAAQA8wAAALgFAAAAAA==&#10;" fillcolor="#fbe5d6" strokecolor="#ed7d31" strokeweight="1pt">
                <v:textbox>
                  <w:txbxContent>
                    <w:p w14:paraId="369594DE" w14:textId="55C56F4C" w:rsidR="003A1662" w:rsidRPr="0053189A" w:rsidRDefault="003A1662" w:rsidP="003A1662">
                      <w:pPr>
                        <w:jc w:val="center"/>
                        <w:rPr>
                          <w:rFonts w:cs="Calibri"/>
                          <w:b/>
                          <w:sz w:val="36"/>
                          <w:szCs w:val="36"/>
                        </w:rPr>
                      </w:pPr>
                      <w:r w:rsidRPr="0053189A">
                        <w:rPr>
                          <w:rFonts w:cs="Calibri"/>
                          <w:b/>
                          <w:sz w:val="36"/>
                          <w:szCs w:val="36"/>
                        </w:rPr>
                        <w:t>Policy applies to Academic Year 202</w:t>
                      </w:r>
                      <w:r>
                        <w:rPr>
                          <w:rFonts w:cs="Calibri"/>
                          <w:b/>
                          <w:sz w:val="36"/>
                          <w:szCs w:val="36"/>
                        </w:rPr>
                        <w:t>5</w:t>
                      </w:r>
                      <w:r w:rsidRPr="0053189A">
                        <w:rPr>
                          <w:rFonts w:cs="Calibri"/>
                          <w:b/>
                          <w:sz w:val="36"/>
                          <w:szCs w:val="36"/>
                        </w:rPr>
                        <w:t xml:space="preserve"> -2</w:t>
                      </w:r>
                      <w:r>
                        <w:rPr>
                          <w:rFonts w:cs="Calibri"/>
                          <w:b/>
                          <w:sz w:val="36"/>
                          <w:szCs w:val="36"/>
                        </w:rPr>
                        <w:t>6</w:t>
                      </w:r>
                    </w:p>
                    <w:p w14:paraId="237CD740" w14:textId="3C69C6BE" w:rsidR="003A1662" w:rsidRPr="0053189A" w:rsidRDefault="003A1662" w:rsidP="003A1662">
                      <w:pPr>
                        <w:rPr>
                          <w:rFonts w:cs="Calibri"/>
                          <w:b/>
                          <w:sz w:val="36"/>
                          <w:szCs w:val="36"/>
                        </w:rPr>
                      </w:pPr>
                    </w:p>
                    <w:p w14:paraId="075A7A7C" w14:textId="4D697DB1" w:rsidR="003A1662" w:rsidRPr="0053189A" w:rsidRDefault="003A1662" w:rsidP="003A1662">
                      <w:pPr>
                        <w:ind w:firstLine="1276"/>
                        <w:rPr>
                          <w:rFonts w:cs="Calibri"/>
                          <w:b/>
                          <w:sz w:val="36"/>
                          <w:szCs w:val="36"/>
                        </w:rPr>
                      </w:pPr>
                      <w:r w:rsidRPr="0053189A">
                        <w:rPr>
                          <w:rFonts w:cs="Calibri"/>
                          <w:b/>
                          <w:sz w:val="36"/>
                          <w:szCs w:val="36"/>
                        </w:rPr>
                        <w:t>Signed HT:</w:t>
                      </w:r>
                      <w:r w:rsidRPr="0053189A">
                        <w:rPr>
                          <w:rFonts w:cs="Calibri"/>
                          <w:b/>
                          <w:sz w:val="36"/>
                          <w:szCs w:val="36"/>
                        </w:rPr>
                        <w:tab/>
                      </w:r>
                      <w:r>
                        <w:rPr>
                          <w:rFonts w:cs="Calibri"/>
                          <w:b/>
                          <w:sz w:val="36"/>
                          <w:szCs w:val="36"/>
                        </w:rPr>
                        <w:t xml:space="preserve">H. Gregory    </w:t>
                      </w:r>
                      <w:r w:rsidRPr="0053189A">
                        <w:rPr>
                          <w:rFonts w:cs="Calibri"/>
                          <w:b/>
                          <w:sz w:val="36"/>
                          <w:szCs w:val="36"/>
                        </w:rPr>
                        <w:t>Date:</w:t>
                      </w:r>
                      <w:r>
                        <w:rPr>
                          <w:rFonts w:cs="Calibri"/>
                          <w:b/>
                          <w:sz w:val="36"/>
                          <w:szCs w:val="36"/>
                        </w:rPr>
                        <w:t xml:space="preserve"> January 2026</w:t>
                      </w:r>
                    </w:p>
                    <w:p w14:paraId="35199E6B" w14:textId="1D9DBA1D" w:rsidR="003A1662" w:rsidRPr="0053189A" w:rsidRDefault="003A1662" w:rsidP="003A1662">
                      <w:pPr>
                        <w:ind w:firstLine="1276"/>
                        <w:rPr>
                          <w:rFonts w:cs="Calibri"/>
                          <w:b/>
                          <w:sz w:val="36"/>
                          <w:szCs w:val="36"/>
                        </w:rPr>
                      </w:pPr>
                      <w:r w:rsidRPr="0053189A">
                        <w:rPr>
                          <w:rFonts w:cs="Calibri"/>
                          <w:b/>
                          <w:sz w:val="36"/>
                          <w:szCs w:val="36"/>
                        </w:rPr>
                        <w:t xml:space="preserve">Signed </w:t>
                      </w:r>
                      <w:proofErr w:type="spellStart"/>
                      <w:r w:rsidRPr="0053189A">
                        <w:rPr>
                          <w:rFonts w:cs="Calibri"/>
                          <w:b/>
                          <w:sz w:val="36"/>
                          <w:szCs w:val="36"/>
                        </w:rPr>
                        <w:t>CoG</w:t>
                      </w:r>
                      <w:proofErr w:type="spellEnd"/>
                      <w:r>
                        <w:rPr>
                          <w:rFonts w:cs="Calibri"/>
                          <w:b/>
                          <w:sz w:val="36"/>
                          <w:szCs w:val="36"/>
                        </w:rPr>
                        <w:t xml:space="preserve"> A, Harrison</w:t>
                      </w:r>
                      <w:r w:rsidRPr="0053189A">
                        <w:rPr>
                          <w:rFonts w:cs="Calibri"/>
                          <w:b/>
                          <w:sz w:val="36"/>
                          <w:szCs w:val="36"/>
                        </w:rPr>
                        <w:tab/>
                        <w:t>Date:</w:t>
                      </w:r>
                      <w:r>
                        <w:rPr>
                          <w:rFonts w:cs="Calibri"/>
                          <w:b/>
                          <w:sz w:val="36"/>
                          <w:szCs w:val="36"/>
                        </w:rPr>
                        <w:t xml:space="preserve"> January 2028</w:t>
                      </w:r>
                    </w:p>
                    <w:p w14:paraId="32DF51A1" w14:textId="77777777" w:rsidR="003A1662" w:rsidRDefault="003A1662" w:rsidP="003A1662">
                      <w:pPr>
                        <w:jc w:val="center"/>
                      </w:pPr>
                    </w:p>
                  </w:txbxContent>
                </v:textbox>
                <w10:wrap type="square" anchorx="margin"/>
              </v:shape>
            </w:pict>
          </mc:Fallback>
        </mc:AlternateContent>
      </w:r>
    </w:p>
    <w:p w14:paraId="2B2B3F4B" w14:textId="6AC07DA9" w:rsidR="003A1662" w:rsidRPr="0053189A" w:rsidRDefault="003A1662" w:rsidP="003A1662">
      <w:pPr>
        <w:pStyle w:val="Title"/>
        <w:tabs>
          <w:tab w:val="left" w:pos="2260"/>
        </w:tabs>
        <w:rPr>
          <w:rFonts w:ascii="Calibri" w:hAnsi="Calibri" w:cs="Calibri"/>
          <w:noProof/>
          <w:szCs w:val="24"/>
        </w:rPr>
      </w:pPr>
      <w:r>
        <w:rPr>
          <w:rFonts w:ascii="Calibri" w:hAnsi="Calibri" w:cs="Calibri"/>
          <w:noProof/>
          <w:szCs w:val="24"/>
        </w:rPr>
        <w:tab/>
      </w:r>
    </w:p>
    <w:p w14:paraId="727C3E61" w14:textId="190C08C7" w:rsidR="00FE3ADB" w:rsidRPr="006475B1" w:rsidRDefault="3C536A32" w:rsidP="3A2E4C10">
      <w:pPr>
        <w:pBdr>
          <w:top w:val="nil"/>
          <w:left w:val="nil"/>
          <w:bottom w:val="nil"/>
          <w:right w:val="nil"/>
          <w:between w:val="nil"/>
        </w:pBdr>
        <w:jc w:val="both"/>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At </w:t>
      </w:r>
      <w:r w:rsidR="003A1662">
        <w:rPr>
          <w:rFonts w:ascii="Cavolini" w:eastAsia="Arial" w:hAnsi="Cavolini" w:cs="Cavolini"/>
          <w:color w:val="000000" w:themeColor="text1"/>
          <w:lang w:val="en-GB"/>
        </w:rPr>
        <w:t>Maerdy</w:t>
      </w:r>
      <w:r w:rsidRPr="006475B1">
        <w:rPr>
          <w:rFonts w:ascii="Cavolini" w:eastAsia="Arial" w:hAnsi="Cavolini" w:cs="Cavolini"/>
          <w:color w:val="000000" w:themeColor="text1"/>
          <w:lang w:val="en-GB"/>
        </w:rPr>
        <w:t xml:space="preserve"> Primary School we are committed to encouraging our pupils to lead active and healthy lifestyles. We believe that healthy children are best able to take full advantage of the educational opportunities that the school provides.  The partnership of home and school is critical in shaping how children and young people behave, particularly where health is concerned.  </w:t>
      </w:r>
    </w:p>
    <w:p w14:paraId="03A02C84" w14:textId="5BAD7ACE" w:rsidR="00FE3ADB" w:rsidRPr="006475B1" w:rsidRDefault="3C536A32" w:rsidP="3A2E4C10">
      <w:p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At </w:t>
      </w:r>
      <w:r w:rsidR="003A1662">
        <w:rPr>
          <w:rFonts w:ascii="Cavolini" w:eastAsia="Arial" w:hAnsi="Cavolini" w:cs="Cavolini"/>
          <w:color w:val="000000" w:themeColor="text1"/>
          <w:lang w:val="en-GB"/>
        </w:rPr>
        <w:t>Maerdy</w:t>
      </w:r>
      <w:r w:rsidRPr="006475B1">
        <w:rPr>
          <w:rFonts w:ascii="Cavolini" w:eastAsia="Arial" w:hAnsi="Cavolini" w:cs="Cavolini"/>
          <w:color w:val="000000" w:themeColor="text1"/>
          <w:lang w:val="en-GB"/>
        </w:rPr>
        <w:t xml:space="preserve"> Primary School we encourage a whole school community approach to food and fitness.  The headteacher, staff and governing body will ensure that food provided in the school and advice given to pupils promote a healthy and active lifestyle.</w:t>
      </w:r>
    </w:p>
    <w:p w14:paraId="4261E613" w14:textId="205B178C" w:rsidR="00FE3ADB" w:rsidRPr="006475B1" w:rsidRDefault="3C536A32" w:rsidP="3A2E4C10">
      <w:p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We are committed to providing high quality PE lessons and health related exercise and work in partnership with a variety of community and sports organisations. </w:t>
      </w:r>
    </w:p>
    <w:p w14:paraId="581E6470" w14:textId="5699737B"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Welsh Government is determined to help secure, maintain and improve the health of young people with the introduction of minimum nutritional standards for school meals and by improving the range and quality of opportunities for physical activity available to pupils.  </w:t>
      </w:r>
    </w:p>
    <w:p w14:paraId="6544E3CD" w14:textId="58E1F5A9" w:rsidR="00FE3ADB" w:rsidRPr="006475B1" w:rsidRDefault="00FE3ADB" w:rsidP="3A2E4C10">
      <w:pPr>
        <w:rPr>
          <w:rFonts w:ascii="Cavolini" w:eastAsia="Arial" w:hAnsi="Cavolini" w:cs="Cavolini"/>
          <w:color w:val="000000" w:themeColor="text1"/>
        </w:rPr>
      </w:pPr>
    </w:p>
    <w:p w14:paraId="449BF19F" w14:textId="61A3256E"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Aims</w:t>
      </w:r>
    </w:p>
    <w:p w14:paraId="5DF74508" w14:textId="533C0A18" w:rsidR="00FE3ADB" w:rsidRPr="006475B1" w:rsidRDefault="3C536A32" w:rsidP="3A2E4C10">
      <w:pPr>
        <w:pStyle w:val="ListParagraph"/>
        <w:numPr>
          <w:ilvl w:val="0"/>
          <w:numId w:val="13"/>
        </w:numPr>
        <w:rPr>
          <w:rFonts w:ascii="Cavolini" w:eastAsia="Arial" w:hAnsi="Cavolini" w:cs="Cavolini"/>
          <w:color w:val="000000" w:themeColor="text1"/>
        </w:rPr>
      </w:pPr>
      <w:r w:rsidRPr="006475B1">
        <w:rPr>
          <w:rFonts w:ascii="Cavolini" w:eastAsia="Arial" w:hAnsi="Cavolini" w:cs="Cavolini"/>
          <w:color w:val="000000" w:themeColor="text1"/>
          <w:lang w:val="en-GB"/>
        </w:rPr>
        <w:t>To improve the health of the whole school community by equipping pupils with ways to establish and maintain life-long active lifestyles and healthy eating habits.</w:t>
      </w:r>
    </w:p>
    <w:p w14:paraId="26AD2142" w14:textId="2D0FC401" w:rsidR="00FE3ADB" w:rsidRPr="006475B1" w:rsidRDefault="3C536A32" w:rsidP="3A2E4C10">
      <w:pPr>
        <w:pStyle w:val="ListParagraph"/>
        <w:numPr>
          <w:ilvl w:val="0"/>
          <w:numId w:val="13"/>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ensure that food and nutrition and physical activity become integral to the overall value system of the school and a common thread of best practice runs through the curriculum, the school environment and community links.  </w:t>
      </w:r>
    </w:p>
    <w:p w14:paraId="1972F0AB" w14:textId="0EC7001F" w:rsidR="00FE3ADB" w:rsidRPr="006475B1" w:rsidRDefault="3C536A32" w:rsidP="3A2E4C10">
      <w:pPr>
        <w:pStyle w:val="ListParagraph"/>
        <w:numPr>
          <w:ilvl w:val="0"/>
          <w:numId w:val="13"/>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develop a whole school approach to food and fitness through a policy that offers a shared vision, coherence in planning and development, and consistency in the delivery of services, curriculum messages and the supporting environment.  It facilitates discussion, encourages wide engagement of stakeholders and establishes belief and ownership in the aims and objectives it aspires to.  </w:t>
      </w:r>
    </w:p>
    <w:p w14:paraId="4CCEF89E" w14:textId="75EA19ED" w:rsidR="00FE3ADB" w:rsidRPr="006475B1" w:rsidRDefault="3C536A32" w:rsidP="3A2E4C10">
      <w:pPr>
        <w:pStyle w:val="ListParagraph"/>
        <w:numPr>
          <w:ilvl w:val="0"/>
          <w:numId w:val="13"/>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ensure that we are giving our children the information they need and consistent messages about food, fitness and healthy lifestyles. </w:t>
      </w:r>
    </w:p>
    <w:p w14:paraId="1EE71C2B" w14:textId="392EF857" w:rsidR="00FE3ADB" w:rsidRPr="006475B1" w:rsidRDefault="00FE3ADB" w:rsidP="3A2E4C10">
      <w:pPr>
        <w:rPr>
          <w:rFonts w:ascii="Cavolini" w:eastAsia="Arial" w:hAnsi="Cavolini" w:cs="Cavolini"/>
          <w:color w:val="000000" w:themeColor="text1"/>
        </w:rPr>
      </w:pPr>
    </w:p>
    <w:p w14:paraId="4616AE27" w14:textId="30B988DC"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Objectives of the School’s Food and Fitness Policy</w:t>
      </w:r>
    </w:p>
    <w:p w14:paraId="7D82D41A" w14:textId="47A18EBE" w:rsidR="00FE3ADB" w:rsidRPr="006475B1" w:rsidRDefault="00FE3ADB" w:rsidP="3A2E4C10">
      <w:pPr>
        <w:rPr>
          <w:rFonts w:ascii="Cavolini" w:eastAsia="Arial" w:hAnsi="Cavolini" w:cs="Cavolini"/>
          <w:color w:val="000000" w:themeColor="text1"/>
        </w:rPr>
      </w:pPr>
    </w:p>
    <w:p w14:paraId="69E2EA80" w14:textId="0D349307" w:rsidR="00FE3ADB" w:rsidRPr="006475B1" w:rsidRDefault="3C536A32" w:rsidP="3A2E4C10">
      <w:pPr>
        <w:pStyle w:val="ListParagraph"/>
        <w:numPr>
          <w:ilvl w:val="0"/>
          <w:numId w:val="12"/>
        </w:numPr>
        <w:ind w:left="360"/>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Ethos/A Whole School Approach</w:t>
      </w:r>
    </w:p>
    <w:p w14:paraId="4E8FE66B" w14:textId="5F548F7A" w:rsidR="00FE3ADB" w:rsidRPr="006475B1" w:rsidRDefault="00FE3ADB" w:rsidP="3A2E4C10">
      <w:pPr>
        <w:rPr>
          <w:rFonts w:ascii="Cavolini" w:eastAsia="Arial" w:hAnsi="Cavolini" w:cs="Cavolini"/>
          <w:color w:val="000000" w:themeColor="text1"/>
        </w:rPr>
      </w:pPr>
    </w:p>
    <w:p w14:paraId="1B0DFB2C" w14:textId="43941B67" w:rsidR="00FE3ADB" w:rsidRPr="006475B1" w:rsidRDefault="3C536A32" w:rsidP="3A2E4C10">
      <w:pPr>
        <w:pStyle w:val="ListParagraph"/>
        <w:numPr>
          <w:ilvl w:val="0"/>
          <w:numId w:val="11"/>
        </w:numPr>
        <w:rPr>
          <w:rFonts w:ascii="Cavolini" w:eastAsia="Arial" w:hAnsi="Cavolini" w:cs="Cavolini"/>
          <w:color w:val="000000" w:themeColor="text1"/>
        </w:rPr>
      </w:pPr>
      <w:r w:rsidRPr="006475B1">
        <w:rPr>
          <w:rFonts w:ascii="Cavolini" w:eastAsia="Arial" w:hAnsi="Cavolini" w:cs="Cavolini"/>
          <w:color w:val="000000" w:themeColor="text1"/>
          <w:lang w:val="en-GB"/>
        </w:rPr>
        <w:t>To recognise the significant impact of the informal curriculum on the personal, social and emotional education of pupils as well as their physical health and well-being.</w:t>
      </w:r>
    </w:p>
    <w:p w14:paraId="28C476AE" w14:textId="4E430C1D" w:rsidR="00FE3ADB" w:rsidRPr="006475B1" w:rsidRDefault="3C536A32" w:rsidP="3A2E4C10">
      <w:pPr>
        <w:pStyle w:val="ListParagraph"/>
        <w:numPr>
          <w:ilvl w:val="0"/>
          <w:numId w:val="11"/>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understand and maximise opportunities for personal, social and educational development through a whole school approach to food and fitness activities. </w:t>
      </w:r>
    </w:p>
    <w:p w14:paraId="26015B0A" w14:textId="65A86F45" w:rsidR="00FE3ADB" w:rsidRPr="006475B1" w:rsidRDefault="3C536A32" w:rsidP="3A2E4C10">
      <w:pPr>
        <w:pStyle w:val="ListParagraph"/>
        <w:numPr>
          <w:ilvl w:val="0"/>
          <w:numId w:val="11"/>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promote pupil participation and decision making in all aspects of food and fitness activities.  </w:t>
      </w:r>
    </w:p>
    <w:p w14:paraId="78073349" w14:textId="06B40683" w:rsidR="00FE3ADB" w:rsidRPr="006475B1" w:rsidRDefault="3C536A32" w:rsidP="3A2E4C10">
      <w:pPr>
        <w:pStyle w:val="ListParagraph"/>
        <w:numPr>
          <w:ilvl w:val="0"/>
          <w:numId w:val="11"/>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ensure that all activities related to food and fitness provided for pupils throughout the day are consistent with curriculum guidance and Welsh Government regulations. </w:t>
      </w:r>
    </w:p>
    <w:p w14:paraId="696361CA" w14:textId="3905388A" w:rsidR="00FE3ADB" w:rsidRPr="006475B1" w:rsidRDefault="3C536A32" w:rsidP="3A2E4C10">
      <w:pPr>
        <w:pStyle w:val="ListParagraph"/>
        <w:numPr>
          <w:ilvl w:val="0"/>
          <w:numId w:val="11"/>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To work in partnership with Catering Direct in RCT to ensure that consistent messages about nutritional standards and healthy lifestyles are given to our pupils. </w:t>
      </w:r>
    </w:p>
    <w:p w14:paraId="54B51C88" w14:textId="56394116" w:rsidR="00FE3ADB" w:rsidRPr="006475B1" w:rsidRDefault="00FE3ADB" w:rsidP="3A2E4C10">
      <w:pPr>
        <w:rPr>
          <w:rFonts w:ascii="Cavolini" w:eastAsia="Arial" w:hAnsi="Cavolini" w:cs="Cavolini"/>
          <w:color w:val="000000" w:themeColor="text1"/>
        </w:rPr>
      </w:pPr>
    </w:p>
    <w:p w14:paraId="40EDE187" w14:textId="0364918A"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 xml:space="preserve">2. Curriculum </w:t>
      </w:r>
    </w:p>
    <w:p w14:paraId="016126F3" w14:textId="1D7D296B" w:rsidR="00FE3ADB" w:rsidRPr="006475B1" w:rsidRDefault="00FE3ADB" w:rsidP="3A2E4C10">
      <w:pPr>
        <w:rPr>
          <w:rFonts w:ascii="Cavolini" w:eastAsia="Arial" w:hAnsi="Cavolini" w:cs="Cavolini"/>
          <w:color w:val="000000" w:themeColor="text1"/>
        </w:rPr>
      </w:pPr>
    </w:p>
    <w:p w14:paraId="3D35404F" w14:textId="43012E81"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The school will review the delivery of the curriculum to ensure that it offers pupils:</w:t>
      </w:r>
    </w:p>
    <w:p w14:paraId="71D696F9" w14:textId="2F6CBC55" w:rsidR="00FE3ADB" w:rsidRPr="006475B1" w:rsidRDefault="00FE3ADB" w:rsidP="3A2E4C10">
      <w:pPr>
        <w:rPr>
          <w:rFonts w:ascii="Cavolini" w:eastAsia="Arial" w:hAnsi="Cavolini" w:cs="Cavolini"/>
          <w:color w:val="000000" w:themeColor="text1"/>
        </w:rPr>
      </w:pPr>
    </w:p>
    <w:p w14:paraId="762DB838" w14:textId="237B0312"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An understanding of the relationship between food, physical activity and the short and long-term health benefits.</w:t>
      </w:r>
    </w:p>
    <w:p w14:paraId="23C512CE" w14:textId="44F56256"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acquisition of basic skills in purchasing, preparing and cooking food and an understanding of basic food hygiene. </w:t>
      </w:r>
    </w:p>
    <w:p w14:paraId="2E474C42" w14:textId="3C5B5D6E"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Opportunities to examine the influences of food choices, including the effects of the media through advertising, marketing, labelling and packaging of food.</w:t>
      </w:r>
    </w:p>
    <w:p w14:paraId="27146DA7" w14:textId="6DB6AB92"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Consistent and clear delivery of the key messages for good oral health.</w:t>
      </w:r>
    </w:p>
    <w:p w14:paraId="40F43338" w14:textId="672F7A88"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Opportunities to learn about the growing and farming of food and its impact on the environment both in the classroom and outside in the countryside.</w:t>
      </w:r>
    </w:p>
    <w:p w14:paraId="0138527B" w14:textId="20C111E0"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 </w:t>
      </w:r>
      <w:proofErr w:type="gramStart"/>
      <w:r w:rsidRPr="006475B1">
        <w:rPr>
          <w:rFonts w:ascii="Cavolini" w:eastAsia="Arial" w:hAnsi="Cavolini" w:cs="Cavolini"/>
          <w:color w:val="000000" w:themeColor="text1"/>
          <w:lang w:val="en-GB"/>
        </w:rPr>
        <w:t>well planned</w:t>
      </w:r>
      <w:proofErr w:type="gramEnd"/>
      <w:r w:rsidRPr="006475B1">
        <w:rPr>
          <w:rFonts w:ascii="Cavolini" w:eastAsia="Arial" w:hAnsi="Cavolini" w:cs="Cavolini"/>
          <w:color w:val="000000" w:themeColor="text1"/>
          <w:lang w:val="en-GB"/>
        </w:rPr>
        <w:t xml:space="preserve"> programme of study in PE that makes good opportunities for cross-curricular promotion of physical activities and its relationship to diet and nutrition.</w:t>
      </w:r>
    </w:p>
    <w:p w14:paraId="123EE0FB" w14:textId="017391E8" w:rsidR="00FE3ADB" w:rsidRPr="006475B1" w:rsidRDefault="3C536A32" w:rsidP="3A2E4C10">
      <w:pPr>
        <w:pStyle w:val="ListParagraph"/>
        <w:numPr>
          <w:ilvl w:val="0"/>
          <w:numId w:val="10"/>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 broad range of </w:t>
      </w:r>
      <w:proofErr w:type="spellStart"/>
      <w:r w:rsidRPr="006475B1">
        <w:rPr>
          <w:rFonts w:ascii="Cavolini" w:eastAsia="Arial" w:hAnsi="Cavolini" w:cs="Cavolini"/>
          <w:color w:val="000000" w:themeColor="text1"/>
          <w:lang w:val="en-GB"/>
        </w:rPr>
        <w:t>extra curricular</w:t>
      </w:r>
      <w:proofErr w:type="spellEnd"/>
      <w:r w:rsidRPr="006475B1">
        <w:rPr>
          <w:rFonts w:ascii="Cavolini" w:eastAsia="Arial" w:hAnsi="Cavolini" w:cs="Cavolini"/>
          <w:color w:val="000000" w:themeColor="text1"/>
          <w:lang w:val="en-GB"/>
        </w:rPr>
        <w:t xml:space="preserve"> activities which could include physical activities and practical cooking skills based on the Balance of Good Health.  </w:t>
      </w:r>
    </w:p>
    <w:p w14:paraId="711F18C8" w14:textId="7799734C" w:rsidR="00FE3ADB" w:rsidRPr="006475B1" w:rsidRDefault="00FE3ADB" w:rsidP="3A2E4C10">
      <w:pPr>
        <w:ind w:left="1080"/>
        <w:rPr>
          <w:rFonts w:ascii="Cavolini" w:eastAsia="Arial" w:hAnsi="Cavolini" w:cs="Cavolini"/>
          <w:color w:val="000000" w:themeColor="text1"/>
        </w:rPr>
      </w:pPr>
    </w:p>
    <w:p w14:paraId="48C6CF12" w14:textId="06A2BD73"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3. Environment</w:t>
      </w:r>
    </w:p>
    <w:p w14:paraId="3DCDC40D" w14:textId="7D3D1667" w:rsidR="00FE3ADB" w:rsidRPr="006475B1" w:rsidRDefault="00FE3ADB" w:rsidP="3A2E4C10">
      <w:pPr>
        <w:rPr>
          <w:rFonts w:ascii="Cavolini" w:eastAsia="Arial" w:hAnsi="Cavolini" w:cs="Cavolini"/>
          <w:color w:val="000000" w:themeColor="text1"/>
        </w:rPr>
      </w:pPr>
    </w:p>
    <w:p w14:paraId="3E245CBE" w14:textId="0B8B5B71"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The pastoral care and welfare of the pupils will be enhanced by the provision of a range of safe, stimulating sport and recreational activities and a healthy balanced diet.  The school will:</w:t>
      </w:r>
    </w:p>
    <w:p w14:paraId="34EE03ED" w14:textId="13943ECE" w:rsidR="00FE3ADB" w:rsidRPr="006475B1" w:rsidRDefault="00FE3ADB" w:rsidP="3A2E4C10">
      <w:pPr>
        <w:rPr>
          <w:rFonts w:ascii="Cavolini" w:eastAsia="Arial" w:hAnsi="Cavolini" w:cs="Cavolini"/>
          <w:color w:val="000000" w:themeColor="text1"/>
        </w:rPr>
      </w:pPr>
    </w:p>
    <w:p w14:paraId="1D435F7D" w14:textId="779A0C0F" w:rsidR="00FE3ADB" w:rsidRPr="006475B1" w:rsidRDefault="3C536A32" w:rsidP="3A2E4C10">
      <w:pPr>
        <w:pStyle w:val="ListParagraph"/>
        <w:numPr>
          <w:ilvl w:val="0"/>
          <w:numId w:val="9"/>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Acknowledge that effective management of pupils is important at all times throughout the school day and so will plan and resource the supervision of pupils accordingly. </w:t>
      </w:r>
    </w:p>
    <w:p w14:paraId="263B3E49" w14:textId="42746D4B" w:rsidR="00FE3ADB" w:rsidRPr="006475B1" w:rsidRDefault="3C536A32" w:rsidP="3A2E4C10">
      <w:pPr>
        <w:pStyle w:val="ListParagraph"/>
        <w:numPr>
          <w:ilvl w:val="0"/>
          <w:numId w:val="9"/>
        </w:numPr>
        <w:rPr>
          <w:rFonts w:ascii="Cavolini" w:eastAsia="Arial" w:hAnsi="Cavolini" w:cs="Cavolini"/>
          <w:color w:val="000000" w:themeColor="text1"/>
        </w:rPr>
      </w:pPr>
      <w:r w:rsidRPr="006475B1">
        <w:rPr>
          <w:rFonts w:ascii="Cavolini" w:eastAsia="Arial" w:hAnsi="Cavolini" w:cs="Cavolini"/>
          <w:color w:val="000000" w:themeColor="text1"/>
          <w:lang w:val="en-GB"/>
        </w:rPr>
        <w:t>Recognise the importance of the involvement of school meals providers, catering staff and lunchtime supervisors in planning the lunchtime provision, making healthy choices and linking with activities available to pupils.</w:t>
      </w:r>
    </w:p>
    <w:p w14:paraId="2C6DA6CE" w14:textId="30A27325" w:rsidR="00FE3ADB" w:rsidRPr="006475B1" w:rsidRDefault="3C536A32" w:rsidP="3A2E4C10">
      <w:pPr>
        <w:pStyle w:val="ListParagraph"/>
        <w:numPr>
          <w:ilvl w:val="0"/>
          <w:numId w:val="9"/>
        </w:numPr>
        <w:rPr>
          <w:rFonts w:ascii="Cavolini" w:eastAsia="Arial" w:hAnsi="Cavolini" w:cs="Cavolini"/>
          <w:color w:val="000000" w:themeColor="text1"/>
        </w:rPr>
      </w:pPr>
      <w:r w:rsidRPr="006475B1">
        <w:rPr>
          <w:rFonts w:ascii="Cavolini" w:eastAsia="Arial" w:hAnsi="Cavolini" w:cs="Cavolini"/>
          <w:color w:val="000000" w:themeColor="text1"/>
          <w:lang w:val="en-GB"/>
        </w:rPr>
        <w:t>Offer a broad range of safe, stimulating indoor and outdoor sports, play and recreational activities.</w:t>
      </w:r>
    </w:p>
    <w:p w14:paraId="78539657" w14:textId="3301AE7D" w:rsidR="00FE3ADB" w:rsidRPr="006475B1" w:rsidRDefault="00FE3ADB" w:rsidP="3A2E4C10">
      <w:pPr>
        <w:rPr>
          <w:rFonts w:ascii="Cavolini" w:eastAsia="Arial" w:hAnsi="Cavolini" w:cs="Cavolini"/>
          <w:color w:val="000000" w:themeColor="text1"/>
        </w:rPr>
      </w:pPr>
    </w:p>
    <w:p w14:paraId="51F4EE78" w14:textId="56CA9FFA"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The school will take a ‘whole school’ approach to the provision of food.  We will provide in partnership:</w:t>
      </w:r>
    </w:p>
    <w:p w14:paraId="3325972B" w14:textId="6467C5D0" w:rsidR="00FE3ADB" w:rsidRPr="006475B1" w:rsidRDefault="00FE3ADB" w:rsidP="3A2E4C10">
      <w:pPr>
        <w:rPr>
          <w:rFonts w:ascii="Cavolini" w:eastAsia="Arial" w:hAnsi="Cavolini" w:cs="Cavolini"/>
          <w:color w:val="000000" w:themeColor="text1"/>
        </w:rPr>
      </w:pPr>
    </w:p>
    <w:p w14:paraId="03955BFD" w14:textId="3122AA94" w:rsidR="00FE3ADB" w:rsidRPr="006475B1" w:rsidRDefault="3C536A32" w:rsidP="3A2E4C10">
      <w:pPr>
        <w:pStyle w:val="ListParagraph"/>
        <w:numPr>
          <w:ilvl w:val="0"/>
          <w:numId w:val="8"/>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Healthy, nutritious, affordable and attractively presented meals as described in </w:t>
      </w:r>
      <w:r w:rsidRPr="006475B1">
        <w:rPr>
          <w:rFonts w:ascii="Cavolini" w:eastAsia="Arial" w:hAnsi="Cavolini" w:cs="Cavolini"/>
          <w:i/>
          <w:iCs/>
          <w:color w:val="000000" w:themeColor="text1"/>
          <w:lang w:val="en-GB"/>
        </w:rPr>
        <w:t>Appetite for Life.</w:t>
      </w:r>
    </w:p>
    <w:p w14:paraId="6636F10D" w14:textId="3C81F71A"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Only healthy snacks at break times will be allowed </w:t>
      </w:r>
    </w:p>
    <w:p w14:paraId="62E60019" w14:textId="23534C7F"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Crisps and confectionery will not be sold in school.</w:t>
      </w:r>
    </w:p>
    <w:p w14:paraId="744485F1" w14:textId="241C6470"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An enjoyable eating experience in a quality environment. </w:t>
      </w:r>
    </w:p>
    <w:p w14:paraId="4D8D4DD5" w14:textId="451ADE62"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Encouragement for parents to provide healthy lunch boxes.</w:t>
      </w:r>
    </w:p>
    <w:p w14:paraId="52283ADE" w14:textId="2B686592"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Fresh water, available to all staff and pupils, where water bottles are allowed these will be clear and labelled with the pupils’ name. The parents will be responsible for hygiene of the bottles</w:t>
      </w:r>
      <w:r w:rsidRPr="006475B1">
        <w:rPr>
          <w:rFonts w:ascii="Cavolini" w:eastAsia="Arial" w:hAnsi="Cavolini" w:cs="Cavolini"/>
          <w:i/>
          <w:iCs/>
          <w:color w:val="000000" w:themeColor="text1"/>
          <w:lang w:val="en-GB"/>
        </w:rPr>
        <w:t>.</w:t>
      </w:r>
    </w:p>
    <w:p w14:paraId="31C38C19" w14:textId="5B1CC1B5" w:rsidR="00FE3ADB" w:rsidRPr="006475B1" w:rsidRDefault="3C536A32" w:rsidP="3A2E4C10">
      <w:pPr>
        <w:pStyle w:val="ListParagraph"/>
        <w:numPr>
          <w:ilvl w:val="0"/>
          <w:numId w:val="7"/>
        </w:numPr>
        <w:rPr>
          <w:rFonts w:ascii="Cavolini" w:eastAsia="Arial" w:hAnsi="Cavolini" w:cs="Cavolini"/>
          <w:color w:val="000000" w:themeColor="text1"/>
        </w:rPr>
      </w:pPr>
      <w:r w:rsidRPr="006475B1">
        <w:rPr>
          <w:rFonts w:ascii="Cavolini" w:eastAsia="Arial" w:hAnsi="Cavolini" w:cs="Cavolini"/>
          <w:color w:val="000000" w:themeColor="text1"/>
          <w:lang w:val="en-GB"/>
        </w:rPr>
        <w:t>Display materials within and around the dining area that promote the positive relationship between food and physical activity.</w:t>
      </w:r>
    </w:p>
    <w:p w14:paraId="62EF0E2F" w14:textId="433C90F6" w:rsidR="00FE3ADB" w:rsidRPr="006475B1" w:rsidRDefault="3C536A32" w:rsidP="3A2E4C10">
      <w:pPr>
        <w:pStyle w:val="ListParagraph"/>
        <w:numPr>
          <w:ilvl w:val="0"/>
          <w:numId w:val="7"/>
        </w:numPr>
        <w:rPr>
          <w:rFonts w:ascii="Cavolini" w:eastAsia="Arial" w:hAnsi="Cavolini" w:cs="Cavolini"/>
          <w:color w:val="000000" w:themeColor="text1"/>
          <w:lang w:val="en-GB"/>
        </w:rPr>
      </w:pPr>
      <w:r w:rsidRPr="006475B1">
        <w:rPr>
          <w:rFonts w:ascii="Cavolini" w:eastAsia="Arial" w:hAnsi="Cavolini" w:cs="Cavolini"/>
          <w:color w:val="000000" w:themeColor="text1"/>
          <w:lang w:val="en-GB"/>
        </w:rPr>
        <w:t xml:space="preserve">Engagement with pupils where appropriate, in consultation on healthy food and fitness activities through vehicles such as </w:t>
      </w:r>
      <w:r w:rsidR="40F8C073" w:rsidRPr="006475B1">
        <w:rPr>
          <w:rFonts w:ascii="Cavolini" w:eastAsia="Arial" w:hAnsi="Cavolini" w:cs="Cavolini"/>
          <w:color w:val="000000" w:themeColor="text1"/>
          <w:lang w:val="en-GB"/>
        </w:rPr>
        <w:t xml:space="preserve">our </w:t>
      </w:r>
      <w:r w:rsidRPr="006475B1">
        <w:rPr>
          <w:rFonts w:ascii="Cavolini" w:eastAsia="Arial" w:hAnsi="Cavolini" w:cs="Cavolini"/>
          <w:color w:val="000000" w:themeColor="text1"/>
          <w:lang w:val="en-GB"/>
        </w:rPr>
        <w:t xml:space="preserve">School </w:t>
      </w:r>
      <w:r w:rsidR="6AE4F70A" w:rsidRPr="006475B1">
        <w:rPr>
          <w:rFonts w:ascii="Cavolini" w:eastAsia="Arial" w:hAnsi="Cavolini" w:cs="Cavolini"/>
          <w:color w:val="000000" w:themeColor="text1"/>
          <w:lang w:val="en-GB"/>
        </w:rPr>
        <w:t>Senedd</w:t>
      </w:r>
      <w:r w:rsidRPr="006475B1">
        <w:rPr>
          <w:rFonts w:ascii="Cavolini" w:eastAsia="Arial" w:hAnsi="Cavolini" w:cs="Cavolini"/>
          <w:color w:val="000000" w:themeColor="text1"/>
          <w:lang w:val="en-GB"/>
        </w:rPr>
        <w:t xml:space="preserve">. </w:t>
      </w:r>
    </w:p>
    <w:p w14:paraId="7C9186A0" w14:textId="37AE4C07" w:rsidR="00FE3ADB" w:rsidRPr="006475B1" w:rsidRDefault="00FE3ADB" w:rsidP="3A2E4C10">
      <w:pPr>
        <w:rPr>
          <w:rFonts w:ascii="Cavolini" w:eastAsia="Arial" w:hAnsi="Cavolini" w:cs="Cavolini"/>
          <w:color w:val="000000" w:themeColor="text1"/>
        </w:rPr>
      </w:pPr>
    </w:p>
    <w:p w14:paraId="101B902D" w14:textId="5A2F7228"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school will not advertise branded food and drink products on school premises, school equipment or books, and will ensure that any collaboration with business does not require endorsement of brands or specific company products high in fat, sugar or salt.  </w:t>
      </w:r>
    </w:p>
    <w:p w14:paraId="065710D3" w14:textId="014E2866" w:rsidR="00FE3ADB" w:rsidRPr="006475B1" w:rsidRDefault="00FE3ADB" w:rsidP="3A2E4C10">
      <w:pPr>
        <w:rPr>
          <w:rFonts w:ascii="Cavolini" w:eastAsia="Arial" w:hAnsi="Cavolini" w:cs="Cavolini"/>
          <w:color w:val="000000" w:themeColor="text1"/>
        </w:rPr>
      </w:pPr>
    </w:p>
    <w:p w14:paraId="6A872847" w14:textId="576D3DEC"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The school will review and develop a programme of opportunities within food and physical activities to complement and extend those offered in curriculum time.  We will aim to provide:</w:t>
      </w:r>
    </w:p>
    <w:p w14:paraId="10D52918" w14:textId="748F9BF4" w:rsidR="00FE3ADB" w:rsidRPr="006475B1" w:rsidRDefault="00FE3ADB" w:rsidP="3A2E4C10">
      <w:pPr>
        <w:rPr>
          <w:rFonts w:ascii="Cavolini" w:eastAsia="Arial" w:hAnsi="Cavolini" w:cs="Cavolini"/>
          <w:color w:val="000000" w:themeColor="text1"/>
        </w:rPr>
      </w:pPr>
    </w:p>
    <w:p w14:paraId="7AED581F" w14:textId="38678795" w:rsidR="00FE3ADB" w:rsidRPr="006475B1" w:rsidRDefault="3C536A32" w:rsidP="3A2E4C10">
      <w:pPr>
        <w:pStyle w:val="ListParagraph"/>
        <w:numPr>
          <w:ilvl w:val="0"/>
          <w:numId w:val="6"/>
        </w:num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 broad range of safe, stimulating indoor and outdoor play and recreational facilities which incorporates healthy active lifestyle activities and the inclusion of a variety of </w:t>
      </w:r>
      <w:proofErr w:type="spellStart"/>
      <w:r w:rsidRPr="006475B1">
        <w:rPr>
          <w:rFonts w:ascii="Cavolini" w:eastAsia="Arial" w:hAnsi="Cavolini" w:cs="Cavolini"/>
          <w:color w:val="000000" w:themeColor="text1"/>
          <w:lang w:val="en-GB"/>
        </w:rPr>
        <w:t>extra curricular</w:t>
      </w:r>
      <w:proofErr w:type="spellEnd"/>
      <w:r w:rsidRPr="006475B1">
        <w:rPr>
          <w:rFonts w:ascii="Cavolini" w:eastAsia="Arial" w:hAnsi="Cavolini" w:cs="Cavolini"/>
          <w:color w:val="000000" w:themeColor="text1"/>
          <w:lang w:val="en-GB"/>
        </w:rPr>
        <w:t xml:space="preserve"> activities relating to sport.</w:t>
      </w:r>
    </w:p>
    <w:p w14:paraId="6687F2B0" w14:textId="3561F412" w:rsidR="00FE3ADB" w:rsidRPr="006475B1" w:rsidRDefault="3C536A32" w:rsidP="3A2E4C10">
      <w:pPr>
        <w:pStyle w:val="ListParagraph"/>
        <w:numPr>
          <w:ilvl w:val="0"/>
          <w:numId w:val="6"/>
        </w:numPr>
        <w:rPr>
          <w:rFonts w:ascii="Cavolini" w:eastAsia="Arial" w:hAnsi="Cavolini" w:cs="Cavolini"/>
          <w:color w:val="000000" w:themeColor="text1"/>
        </w:rPr>
      </w:pPr>
      <w:r w:rsidRPr="006475B1">
        <w:rPr>
          <w:rFonts w:ascii="Cavolini" w:eastAsia="Arial" w:hAnsi="Cavolini" w:cs="Cavolini"/>
          <w:color w:val="000000" w:themeColor="text1"/>
          <w:lang w:val="en-GB"/>
        </w:rPr>
        <w:t>Safe equipment and facilities available for recreational use and ensure high levels of maintenance.</w:t>
      </w:r>
    </w:p>
    <w:p w14:paraId="200A4A76" w14:textId="0B06397E" w:rsidR="00FE3ADB" w:rsidRPr="006475B1" w:rsidRDefault="3C536A32" w:rsidP="3A2E4C10">
      <w:pPr>
        <w:pStyle w:val="ListParagraph"/>
        <w:numPr>
          <w:ilvl w:val="0"/>
          <w:numId w:val="6"/>
        </w:numPr>
        <w:rPr>
          <w:rFonts w:ascii="Cavolini" w:eastAsia="Arial" w:hAnsi="Cavolini" w:cs="Cavolini"/>
          <w:color w:val="000000" w:themeColor="text1"/>
        </w:rPr>
      </w:pPr>
      <w:r w:rsidRPr="006475B1">
        <w:rPr>
          <w:rFonts w:ascii="Cavolini" w:eastAsia="Arial" w:hAnsi="Cavolini" w:cs="Cavolini"/>
          <w:color w:val="000000" w:themeColor="text1"/>
          <w:lang w:val="en-GB"/>
        </w:rPr>
        <w:t>Encouragement for pupils to walk to school.</w:t>
      </w:r>
    </w:p>
    <w:p w14:paraId="09000D66" w14:textId="2F20040B" w:rsidR="00FE3ADB" w:rsidRPr="006475B1" w:rsidRDefault="00FE3ADB" w:rsidP="3A2E4C10">
      <w:pPr>
        <w:rPr>
          <w:rFonts w:ascii="Cavolini" w:eastAsia="Arial" w:hAnsi="Cavolini" w:cs="Cavolini"/>
          <w:color w:val="000000" w:themeColor="text1"/>
        </w:rPr>
      </w:pPr>
    </w:p>
    <w:p w14:paraId="4D6785AB" w14:textId="2826191A"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4. Community</w:t>
      </w:r>
    </w:p>
    <w:p w14:paraId="5FF82F5F" w14:textId="61D7BA81" w:rsidR="00FE3ADB" w:rsidRPr="006475B1" w:rsidRDefault="00FE3ADB" w:rsidP="3A2E4C10">
      <w:pPr>
        <w:rPr>
          <w:rFonts w:ascii="Cavolini" w:eastAsia="Arial" w:hAnsi="Cavolini" w:cs="Cavolini"/>
          <w:color w:val="000000" w:themeColor="text1"/>
        </w:rPr>
      </w:pPr>
    </w:p>
    <w:p w14:paraId="7BAB8A4C" w14:textId="5381B5B0"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Within its broad purpose of ‘education for life’, the school will seek to: </w:t>
      </w:r>
    </w:p>
    <w:p w14:paraId="71A7B74D" w14:textId="12F1921E" w:rsidR="00FE3ADB" w:rsidRPr="006475B1" w:rsidRDefault="00FE3ADB" w:rsidP="3A2E4C10">
      <w:pPr>
        <w:rPr>
          <w:rFonts w:ascii="Cavolini" w:eastAsia="Arial" w:hAnsi="Cavolini" w:cs="Cavolini"/>
          <w:color w:val="000000" w:themeColor="text1"/>
        </w:rPr>
      </w:pPr>
    </w:p>
    <w:p w14:paraId="1462DF5E" w14:textId="33A4B9CB" w:rsidR="00FE3ADB" w:rsidRPr="006475B1" w:rsidRDefault="3C536A32" w:rsidP="3A2E4C10">
      <w:pPr>
        <w:pStyle w:val="ListParagraph"/>
        <w:numPr>
          <w:ilvl w:val="0"/>
          <w:numId w:val="5"/>
        </w:numPr>
        <w:rPr>
          <w:rFonts w:ascii="Cavolini" w:eastAsia="Arial" w:hAnsi="Cavolini" w:cs="Cavolini"/>
          <w:color w:val="000000" w:themeColor="text1"/>
        </w:rPr>
      </w:pPr>
      <w:r w:rsidRPr="006475B1">
        <w:rPr>
          <w:rFonts w:ascii="Cavolini" w:eastAsia="Arial" w:hAnsi="Cavolini" w:cs="Cavolini"/>
          <w:color w:val="000000" w:themeColor="text1"/>
          <w:lang w:val="en-GB"/>
        </w:rPr>
        <w:t>Raise awareness of, and promote, the activities and policy of the school around food and fitness in partnership with key community and health agencies.</w:t>
      </w:r>
    </w:p>
    <w:p w14:paraId="26190EE9" w14:textId="5C693D39" w:rsidR="00FE3ADB" w:rsidRPr="006475B1" w:rsidRDefault="3C536A32" w:rsidP="3A2E4C10">
      <w:pPr>
        <w:pStyle w:val="ListParagraph"/>
        <w:numPr>
          <w:ilvl w:val="0"/>
          <w:numId w:val="5"/>
        </w:numPr>
        <w:rPr>
          <w:rFonts w:ascii="Cavolini" w:eastAsia="Arial" w:hAnsi="Cavolini" w:cs="Cavolini"/>
          <w:color w:val="000000" w:themeColor="text1"/>
        </w:rPr>
      </w:pPr>
      <w:r w:rsidRPr="006475B1">
        <w:rPr>
          <w:rFonts w:ascii="Cavolini" w:eastAsia="Arial" w:hAnsi="Cavolini" w:cs="Cavolini"/>
          <w:color w:val="000000" w:themeColor="text1"/>
          <w:lang w:val="en-GB"/>
        </w:rPr>
        <w:t>Encourage the provision of healthy food and snacks from home through the curriculum, by giving information to parents, and in partnership with key community and health agencies.</w:t>
      </w:r>
    </w:p>
    <w:p w14:paraId="278AC740" w14:textId="4DFBD48C" w:rsidR="00FE3ADB" w:rsidRPr="006475B1" w:rsidRDefault="3C536A32" w:rsidP="3A2E4C10">
      <w:pPr>
        <w:pStyle w:val="ListParagraph"/>
        <w:numPr>
          <w:ilvl w:val="0"/>
          <w:numId w:val="5"/>
        </w:numPr>
        <w:rPr>
          <w:rFonts w:ascii="Cavolini" w:eastAsia="Arial" w:hAnsi="Cavolini" w:cs="Cavolini"/>
          <w:color w:val="000000" w:themeColor="text1"/>
        </w:rPr>
      </w:pPr>
      <w:r w:rsidRPr="006475B1">
        <w:rPr>
          <w:rFonts w:ascii="Cavolini" w:eastAsia="Arial" w:hAnsi="Cavolini" w:cs="Cavolini"/>
          <w:color w:val="000000" w:themeColor="text1"/>
          <w:lang w:val="en-GB"/>
        </w:rPr>
        <w:t>Provide pupils with information about and experience of, the opportunities and resources available in the community relating to food and nutrition, physical activity and sport.</w:t>
      </w:r>
    </w:p>
    <w:p w14:paraId="4CCB2529" w14:textId="5BDC5092" w:rsidR="00FE3ADB" w:rsidRPr="006475B1" w:rsidRDefault="3C536A32" w:rsidP="3A2E4C10">
      <w:pPr>
        <w:pStyle w:val="ListParagraph"/>
        <w:numPr>
          <w:ilvl w:val="0"/>
          <w:numId w:val="5"/>
        </w:numPr>
        <w:rPr>
          <w:rFonts w:ascii="Cavolini" w:eastAsia="Arial" w:hAnsi="Cavolini" w:cs="Cavolini"/>
          <w:color w:val="000000" w:themeColor="text1"/>
        </w:rPr>
      </w:pPr>
      <w:r w:rsidRPr="006475B1">
        <w:rPr>
          <w:rFonts w:ascii="Cavolini" w:eastAsia="Arial" w:hAnsi="Cavolini" w:cs="Cavolini"/>
          <w:color w:val="000000" w:themeColor="text1"/>
          <w:lang w:val="en-GB"/>
        </w:rPr>
        <w:t>Develop partnerships with local providers (e.g. sports clubs, leisure centres, agricultural colleges, farms/farm shops, catering colleges, local business).</w:t>
      </w:r>
    </w:p>
    <w:p w14:paraId="5F044481" w14:textId="4A7859EF" w:rsidR="00FE3ADB" w:rsidRPr="006475B1" w:rsidRDefault="3C536A32" w:rsidP="3A2E4C10">
      <w:p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Roles and responsibilities</w:t>
      </w:r>
    </w:p>
    <w:p w14:paraId="1F5EB37A" w14:textId="17A35E0B" w:rsidR="00FE3ADB" w:rsidRPr="006475B1" w:rsidRDefault="3C536A32" w:rsidP="3A2E4C10">
      <w:p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b/>
          <w:bCs/>
          <w:color w:val="000000" w:themeColor="text1"/>
          <w:lang w:val="en-GB"/>
        </w:rPr>
        <w:t>The Headteacher will ensure that:</w:t>
      </w:r>
    </w:p>
    <w:p w14:paraId="33494953" w14:textId="20689F9A"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Guidance is made available for catering staff based on current Nutritional Standards for School Lunches.</w:t>
      </w:r>
    </w:p>
    <w:p w14:paraId="29C4CFA2" w14:textId="4788CC6E"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RCT Catering Direct conforms to current Nutritional Standards for School Lunches.</w:t>
      </w:r>
    </w:p>
    <w:p w14:paraId="1DBFAF73" w14:textId="10A05A91"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Agreed standards for free school meals are implemented.</w:t>
      </w:r>
    </w:p>
    <w:p w14:paraId="3C9D52AD" w14:textId="7B91CED0"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Content, cost and provision of meals are monitored. </w:t>
      </w:r>
    </w:p>
    <w:p w14:paraId="0FBE8F33" w14:textId="49C8D5FA"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Special dietary needs of children and staff are catered for. </w:t>
      </w:r>
    </w:p>
    <w:p w14:paraId="05F7008A" w14:textId="2B5C5B9F" w:rsidR="00FE3ADB" w:rsidRPr="006475B1" w:rsidRDefault="3C536A32" w:rsidP="3A2E4C10">
      <w:pPr>
        <w:pStyle w:val="ListParagraph"/>
        <w:numPr>
          <w:ilvl w:val="0"/>
          <w:numId w:val="8"/>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All pupils have access to a balanced programme of physical activity throughout the school year.</w:t>
      </w:r>
    </w:p>
    <w:p w14:paraId="791E1E57" w14:textId="4ADFE96B" w:rsidR="00FE3ADB" w:rsidRPr="006475B1" w:rsidRDefault="3C536A32" w:rsidP="3A2E4C10">
      <w:p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b/>
          <w:bCs/>
          <w:color w:val="000000" w:themeColor="text1"/>
          <w:lang w:val="en-GB"/>
        </w:rPr>
        <w:t>The Governing Body will ensure that:</w:t>
      </w:r>
    </w:p>
    <w:p w14:paraId="5DBFA3CC" w14:textId="359F2618" w:rsidR="00FE3ADB" w:rsidRPr="006475B1" w:rsidRDefault="3C536A32" w:rsidP="3A2E4C10">
      <w:pPr>
        <w:pStyle w:val="ListParagraph"/>
        <w:numPr>
          <w:ilvl w:val="0"/>
          <w:numId w:val="3"/>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RCT Catering Direct conforms to standards as laid down in current Nutritional Standards for School Lunches.</w:t>
      </w:r>
    </w:p>
    <w:p w14:paraId="603E6026" w14:textId="46B2F264" w:rsidR="00FE3ADB" w:rsidRPr="006475B1" w:rsidRDefault="3C536A32" w:rsidP="3A2E4C10">
      <w:pPr>
        <w:pStyle w:val="ListParagraph"/>
        <w:numPr>
          <w:ilvl w:val="0"/>
          <w:numId w:val="3"/>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Establish standards for free school meals.</w:t>
      </w:r>
    </w:p>
    <w:p w14:paraId="3B84410F" w14:textId="608CCD81" w:rsidR="00FE3ADB" w:rsidRPr="006475B1" w:rsidRDefault="3C536A32" w:rsidP="3A2E4C10">
      <w:pPr>
        <w:pStyle w:val="ListParagraph"/>
        <w:numPr>
          <w:ilvl w:val="0"/>
          <w:numId w:val="3"/>
        </w:numPr>
        <w:pBdr>
          <w:top w:val="nil"/>
          <w:left w:val="nil"/>
          <w:bottom w:val="nil"/>
          <w:right w:val="nil"/>
          <w:between w:val="nil"/>
        </w:pBdr>
        <w:rPr>
          <w:rFonts w:ascii="Cavolini" w:eastAsia="Arial" w:hAnsi="Cavolini" w:cs="Cavolini"/>
          <w:color w:val="000000" w:themeColor="text1"/>
        </w:rPr>
      </w:pPr>
      <w:r w:rsidRPr="006475B1">
        <w:rPr>
          <w:rFonts w:ascii="Cavolini" w:eastAsia="Arial" w:hAnsi="Cavolini" w:cs="Cavolini"/>
          <w:color w:val="000000" w:themeColor="text1"/>
          <w:lang w:val="en-GB"/>
        </w:rPr>
        <w:t>That the school is delivering a broad and balanced programme of physical activity to all pupils.</w:t>
      </w:r>
    </w:p>
    <w:p w14:paraId="5C3B565D" w14:textId="236B88B6" w:rsidR="00FE3ADB" w:rsidRPr="006475B1" w:rsidRDefault="00FE3ADB" w:rsidP="3A2E4C10">
      <w:pPr>
        <w:pBdr>
          <w:top w:val="nil"/>
          <w:left w:val="nil"/>
          <w:bottom w:val="nil"/>
          <w:right w:val="nil"/>
          <w:between w:val="nil"/>
        </w:pBdr>
        <w:rPr>
          <w:rFonts w:ascii="Cavolini" w:eastAsia="Arial" w:hAnsi="Cavolini" w:cs="Cavolini"/>
          <w:color w:val="000000" w:themeColor="text1"/>
        </w:rPr>
      </w:pPr>
    </w:p>
    <w:p w14:paraId="782B3698" w14:textId="6AD5655B" w:rsidR="00FE3ADB" w:rsidRPr="006475B1" w:rsidRDefault="3C536A32" w:rsidP="3A2E4C10">
      <w:pPr>
        <w:pBdr>
          <w:top w:val="nil"/>
          <w:left w:val="nil"/>
          <w:bottom w:val="nil"/>
          <w:right w:val="nil"/>
          <w:between w:val="nil"/>
        </w:pBdr>
        <w:rPr>
          <w:rFonts w:ascii="Cavolini" w:eastAsia="Arial" w:hAnsi="Cavolini" w:cs="Cavolini"/>
          <w:color w:val="FFFFFF" w:themeColor="background1"/>
        </w:rPr>
      </w:pPr>
      <w:r w:rsidRPr="006475B1">
        <w:rPr>
          <w:rFonts w:ascii="Cavolini" w:eastAsia="Arial" w:hAnsi="Cavolini" w:cs="Cavolini"/>
          <w:color w:val="000000" w:themeColor="text1"/>
          <w:lang w:val="en-GB"/>
        </w:rPr>
        <w:t xml:space="preserve">All staff are expected to promote healthy eating and active lifestyles in accordance with school guidance. We will help and encourage children to select balanced food choices at lunchtimes and promote opportunities for them to be physically active during the school </w:t>
      </w:r>
      <w:proofErr w:type="spellStart"/>
      <w:proofErr w:type="gramStart"/>
      <w:r w:rsidRPr="006475B1">
        <w:rPr>
          <w:rFonts w:ascii="Cavolini" w:eastAsia="Arial" w:hAnsi="Cavolini" w:cs="Cavolini"/>
          <w:color w:val="000000" w:themeColor="text1"/>
          <w:lang w:val="en-GB"/>
        </w:rPr>
        <w:t>day.</w:t>
      </w:r>
      <w:r w:rsidRPr="006475B1">
        <w:rPr>
          <w:rFonts w:ascii="Cavolini" w:eastAsia="Arial" w:hAnsi="Cavolini" w:cs="Cavolini"/>
          <w:color w:val="FFFFFF" w:themeColor="background1"/>
          <w:lang w:val="en-GB"/>
        </w:rPr>
        <w:t>LN</w:t>
      </w:r>
      <w:proofErr w:type="spellEnd"/>
      <w:proofErr w:type="gramEnd"/>
      <w:r w:rsidRPr="006475B1">
        <w:rPr>
          <w:rFonts w:ascii="Cavolini" w:eastAsia="Arial" w:hAnsi="Cavolini" w:cs="Cavolini"/>
          <w:color w:val="FFFFFF" w:themeColor="background1"/>
          <w:lang w:val="en-GB"/>
        </w:rPr>
        <w:t xml:space="preserve"> Statement</w:t>
      </w:r>
    </w:p>
    <w:p w14:paraId="7F897F3A" w14:textId="258A4DCA" w:rsidR="00FE3ADB" w:rsidRPr="006475B1" w:rsidRDefault="00FE3ADB" w:rsidP="3A2E4C10">
      <w:pPr>
        <w:shd w:val="clear" w:color="auto" w:fill="FFFFFF" w:themeFill="background1"/>
        <w:jc w:val="both"/>
        <w:rPr>
          <w:rFonts w:ascii="Cavolini" w:eastAsia="Arial" w:hAnsi="Cavolini" w:cs="Cavolini"/>
          <w:color w:val="000000" w:themeColor="text1"/>
        </w:rPr>
      </w:pPr>
    </w:p>
    <w:p w14:paraId="5A35C52B" w14:textId="3C88359D" w:rsidR="00FE3ADB" w:rsidRPr="006475B1" w:rsidRDefault="3C536A32" w:rsidP="3A2E4C10">
      <w:pPr>
        <w:pStyle w:val="ListParagraph"/>
        <w:numPr>
          <w:ilvl w:val="0"/>
          <w:numId w:val="2"/>
        </w:numPr>
        <w:ind w:left="1080"/>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curriculum in our school is designed to provide access and opportunity for all pupils who attend the school.  </w:t>
      </w:r>
    </w:p>
    <w:p w14:paraId="53E555CA" w14:textId="6A34AE58" w:rsidR="00FE3ADB" w:rsidRPr="006475B1" w:rsidRDefault="3C536A32" w:rsidP="3A2E4C10">
      <w:pPr>
        <w:pStyle w:val="ListParagraph"/>
        <w:numPr>
          <w:ilvl w:val="0"/>
          <w:numId w:val="2"/>
        </w:numPr>
        <w:ind w:left="1080"/>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If a pupil has an additional learning need or disability, we will work with external agencies to ensure individual needs are met. </w:t>
      </w:r>
    </w:p>
    <w:p w14:paraId="0546F4AB" w14:textId="2D11EBB0" w:rsidR="00FE3ADB" w:rsidRPr="006475B1" w:rsidRDefault="3C536A32" w:rsidP="3A2E4C10">
      <w:pPr>
        <w:pStyle w:val="ListParagraph"/>
        <w:numPr>
          <w:ilvl w:val="0"/>
          <w:numId w:val="2"/>
        </w:numPr>
        <w:ind w:left="1080"/>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Our provision complies with the requirements set out in the ALN code of Practice.  </w:t>
      </w:r>
    </w:p>
    <w:p w14:paraId="4B9CF288" w14:textId="0C9FB9DA" w:rsidR="00FE3ADB" w:rsidRPr="006475B1" w:rsidRDefault="3C536A32" w:rsidP="3A2E4C10">
      <w:pPr>
        <w:pStyle w:val="ListParagraph"/>
        <w:numPr>
          <w:ilvl w:val="0"/>
          <w:numId w:val="2"/>
        </w:numPr>
        <w:ind w:left="1080"/>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If a concern arises suggesting that a pupil may have additional learning needs the teacher is able to provide additional resources and educational opportunities which meet these needs within the normal class organisation. Support programmes are in place, as an intervention tool.  </w:t>
      </w:r>
    </w:p>
    <w:p w14:paraId="359CA1CC" w14:textId="7804667D" w:rsidR="00FE3ADB" w:rsidRPr="006475B1" w:rsidRDefault="3C536A32" w:rsidP="3A2E4C10">
      <w:pPr>
        <w:pStyle w:val="ListParagraph"/>
        <w:numPr>
          <w:ilvl w:val="0"/>
          <w:numId w:val="2"/>
        </w:numPr>
        <w:ind w:left="1080"/>
        <w:rPr>
          <w:rFonts w:ascii="Cavolini" w:eastAsia="Arial" w:hAnsi="Cavolini" w:cs="Cavolini"/>
          <w:color w:val="000000" w:themeColor="text1"/>
        </w:rPr>
      </w:pPr>
      <w:r w:rsidRPr="006475B1">
        <w:rPr>
          <w:rFonts w:ascii="Cavolini" w:eastAsia="Arial" w:hAnsi="Cavolini" w:cs="Cavolini"/>
          <w:color w:val="000000" w:themeColor="text1"/>
          <w:lang w:val="en-GB"/>
        </w:rPr>
        <w:t>If a pupil’s need is more severe, in consultation with the pupil’s parents, the ALNCO makes a referral to the appropriate external agencies.</w:t>
      </w:r>
    </w:p>
    <w:p w14:paraId="34D3EAEC" w14:textId="4F869316" w:rsidR="00FE3ADB" w:rsidRPr="006475B1" w:rsidRDefault="00FE3ADB" w:rsidP="3A2E4C10">
      <w:pPr>
        <w:rPr>
          <w:rFonts w:ascii="Cavolini" w:eastAsia="Arial" w:hAnsi="Cavolini" w:cs="Cavolini"/>
          <w:color w:val="000000" w:themeColor="text1"/>
        </w:rPr>
      </w:pPr>
    </w:p>
    <w:p w14:paraId="371449F8" w14:textId="2A8D7DD2"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Implementation and Monitoring</w:t>
      </w:r>
    </w:p>
    <w:p w14:paraId="1EDA508B" w14:textId="58A13D7D" w:rsidR="00FE3ADB" w:rsidRPr="006475B1" w:rsidRDefault="00FE3ADB" w:rsidP="3A2E4C10">
      <w:pPr>
        <w:rPr>
          <w:rFonts w:ascii="Cavolini" w:eastAsia="Arial" w:hAnsi="Cavolini" w:cs="Cavolini"/>
          <w:color w:val="000000" w:themeColor="text1"/>
        </w:rPr>
      </w:pPr>
    </w:p>
    <w:p w14:paraId="77F040D5" w14:textId="3B51CF40" w:rsidR="00FE3ADB" w:rsidRPr="006475B1" w:rsidRDefault="3C536A32" w:rsidP="3A2E4C10">
      <w:pPr>
        <w:pStyle w:val="ListParagraph"/>
        <w:numPr>
          <w:ilvl w:val="0"/>
          <w:numId w:val="1"/>
        </w:numPr>
        <w:rPr>
          <w:rFonts w:ascii="Cavolini" w:eastAsia="Arial" w:hAnsi="Cavolini" w:cs="Cavolini"/>
          <w:color w:val="000000" w:themeColor="text1"/>
        </w:rPr>
      </w:pPr>
      <w:r w:rsidRPr="006475B1">
        <w:rPr>
          <w:rFonts w:ascii="Cavolini" w:eastAsia="Arial" w:hAnsi="Cavolini" w:cs="Cavolini"/>
          <w:color w:val="000000" w:themeColor="text1"/>
          <w:lang w:val="en-GB"/>
        </w:rPr>
        <w:t>The governing body will take responsibility for the Food and Fitness policy and will nominate a link governor if appropriate (The PSE Link Governor).</w:t>
      </w:r>
    </w:p>
    <w:p w14:paraId="4877043B" w14:textId="278CCA6B" w:rsidR="00FE3ADB" w:rsidRPr="006475B1" w:rsidRDefault="3C536A32" w:rsidP="3A2E4C10">
      <w:pPr>
        <w:pStyle w:val="ListParagraph"/>
        <w:numPr>
          <w:ilvl w:val="0"/>
          <w:numId w:val="1"/>
        </w:numPr>
        <w:rPr>
          <w:rFonts w:ascii="Cavolini" w:eastAsia="Arial" w:hAnsi="Cavolini" w:cs="Cavolini"/>
          <w:color w:val="000000" w:themeColor="text1"/>
        </w:rPr>
      </w:pPr>
      <w:r w:rsidRPr="006475B1">
        <w:rPr>
          <w:rFonts w:ascii="Cavolini" w:eastAsia="Arial" w:hAnsi="Cavolini" w:cs="Cavolini"/>
          <w:color w:val="000000" w:themeColor="text1"/>
          <w:lang w:val="en-GB"/>
        </w:rPr>
        <w:t>SLT will ensure that there is adequate training and resources for staff involved in the delivery of the aims and objectives of the school’s Food and Fitness Policy.</w:t>
      </w:r>
    </w:p>
    <w:p w14:paraId="4BC31691" w14:textId="55C5E36F" w:rsidR="00FE3ADB" w:rsidRPr="006475B1" w:rsidRDefault="3C536A32" w:rsidP="3A2E4C10">
      <w:pPr>
        <w:pStyle w:val="ListParagraph"/>
        <w:numPr>
          <w:ilvl w:val="0"/>
          <w:numId w:val="1"/>
        </w:numPr>
        <w:rPr>
          <w:rFonts w:ascii="Cavolini" w:eastAsia="Arial" w:hAnsi="Cavolini" w:cs="Cavolini"/>
          <w:color w:val="000000" w:themeColor="text1"/>
        </w:rPr>
      </w:pPr>
      <w:r w:rsidRPr="006475B1">
        <w:rPr>
          <w:rFonts w:ascii="Cavolini" w:eastAsia="Arial" w:hAnsi="Cavolini" w:cs="Cavolini"/>
          <w:color w:val="000000" w:themeColor="text1"/>
          <w:lang w:val="en-GB"/>
        </w:rPr>
        <w:t>SLT will take advantage of the existing national and local initiatives and resources relating to food and physical activity. (</w:t>
      </w:r>
      <w:r w:rsidRPr="006475B1">
        <w:rPr>
          <w:rFonts w:ascii="Cavolini" w:eastAsia="Arial" w:hAnsi="Cavolini" w:cs="Cavolini"/>
          <w:i/>
          <w:iCs/>
          <w:color w:val="000000" w:themeColor="text1"/>
          <w:lang w:val="en-GB"/>
        </w:rPr>
        <w:t xml:space="preserve">Appendix 1) </w:t>
      </w:r>
    </w:p>
    <w:p w14:paraId="23AAC9F9" w14:textId="3AFE5B38" w:rsidR="00FE3ADB" w:rsidRPr="006475B1" w:rsidRDefault="3C536A32" w:rsidP="3A2E4C10">
      <w:pPr>
        <w:pStyle w:val="ListParagraph"/>
        <w:numPr>
          <w:ilvl w:val="0"/>
          <w:numId w:val="1"/>
        </w:numPr>
        <w:rPr>
          <w:rFonts w:ascii="Cavolini" w:eastAsia="Arial" w:hAnsi="Cavolini" w:cs="Cavolini"/>
          <w:color w:val="000000" w:themeColor="text1"/>
        </w:rPr>
      </w:pPr>
      <w:r w:rsidRPr="006475B1">
        <w:rPr>
          <w:rFonts w:ascii="Cavolini" w:eastAsia="Arial" w:hAnsi="Cavolini" w:cs="Cavolini"/>
          <w:color w:val="000000" w:themeColor="text1"/>
          <w:lang w:val="en-GB"/>
        </w:rPr>
        <w:t>Progress will be monitored at regular intervals by SLT and governors.</w:t>
      </w:r>
    </w:p>
    <w:p w14:paraId="03C06978" w14:textId="39138DC2" w:rsidR="00FE3ADB" w:rsidRPr="006475B1" w:rsidRDefault="3C536A32" w:rsidP="3A2E4C10">
      <w:pPr>
        <w:pStyle w:val="ListParagraph"/>
        <w:numPr>
          <w:ilvl w:val="0"/>
          <w:numId w:val="1"/>
        </w:numPr>
        <w:rPr>
          <w:rFonts w:ascii="Cavolini" w:eastAsia="Arial" w:hAnsi="Cavolini" w:cs="Cavolini"/>
          <w:color w:val="000000" w:themeColor="text1"/>
        </w:rPr>
      </w:pPr>
      <w:r w:rsidRPr="006475B1">
        <w:rPr>
          <w:rFonts w:ascii="Cavolini" w:eastAsia="Arial" w:hAnsi="Cavolini" w:cs="Cavolini"/>
          <w:color w:val="000000" w:themeColor="text1"/>
          <w:lang w:val="en-GB"/>
        </w:rPr>
        <w:t>Updates on school food and fitness actions will be included in the Annual Report to Parents.</w:t>
      </w:r>
    </w:p>
    <w:p w14:paraId="4EC419A0" w14:textId="29F8FDAB" w:rsidR="00FE3ADB" w:rsidRPr="006475B1" w:rsidRDefault="00FE3ADB" w:rsidP="3A2E4C10">
      <w:pPr>
        <w:rPr>
          <w:rFonts w:ascii="Cavolini" w:eastAsia="Arial" w:hAnsi="Cavolini" w:cs="Cavolini"/>
          <w:color w:val="000000" w:themeColor="text1"/>
        </w:rPr>
      </w:pPr>
    </w:p>
    <w:p w14:paraId="1E71A82E" w14:textId="064A96A7"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This policy will be reviewed every two years, or before if necessary.</w:t>
      </w:r>
    </w:p>
    <w:p w14:paraId="45F35B81" w14:textId="32D5ADBD" w:rsidR="00FE3ADB" w:rsidRPr="006475B1" w:rsidRDefault="00FE3ADB" w:rsidP="3A2E4C10">
      <w:pPr>
        <w:rPr>
          <w:rFonts w:ascii="Cavolini" w:eastAsia="Arial" w:hAnsi="Cavolini" w:cs="Cavolini"/>
          <w:color w:val="000000" w:themeColor="text1"/>
        </w:rPr>
      </w:pPr>
    </w:p>
    <w:p w14:paraId="2AB7251F" w14:textId="17B20D5A"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i/>
          <w:iCs/>
          <w:color w:val="000000" w:themeColor="text1"/>
          <w:lang w:val="en-GB"/>
        </w:rPr>
        <w:t>Appendix 1</w:t>
      </w:r>
    </w:p>
    <w:p w14:paraId="03926027" w14:textId="1D914733" w:rsidR="00FE3ADB" w:rsidRPr="006475B1" w:rsidRDefault="00FE3ADB" w:rsidP="3A2E4C10">
      <w:pPr>
        <w:rPr>
          <w:rFonts w:ascii="Cavolini" w:eastAsia="Arial" w:hAnsi="Cavolini" w:cs="Cavolini"/>
          <w:color w:val="000000" w:themeColor="text1"/>
        </w:rPr>
      </w:pPr>
    </w:p>
    <w:p w14:paraId="59B0C0EC" w14:textId="52DF146F"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b/>
          <w:bCs/>
          <w:color w:val="000000" w:themeColor="text1"/>
          <w:u w:val="single"/>
          <w:lang w:val="en-GB"/>
        </w:rPr>
        <w:t>Useful Resources</w:t>
      </w:r>
    </w:p>
    <w:p w14:paraId="21EB2326" w14:textId="2288BE05" w:rsidR="00FE3ADB" w:rsidRPr="006475B1" w:rsidRDefault="00FE3ADB" w:rsidP="3A2E4C10">
      <w:pPr>
        <w:rPr>
          <w:rFonts w:ascii="Cavolini" w:eastAsia="Arial" w:hAnsi="Cavolini" w:cs="Cavolini"/>
          <w:color w:val="000000" w:themeColor="text1"/>
        </w:rPr>
      </w:pPr>
    </w:p>
    <w:p w14:paraId="3243DFFC" w14:textId="51CA5FAF"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30,40, 50 Club – </w:t>
      </w:r>
      <w:hyperlink r:id="rId11">
        <w:r w:rsidRPr="006475B1">
          <w:rPr>
            <w:rStyle w:val="Hyperlink"/>
            <w:rFonts w:ascii="Cavolini" w:eastAsia="Arial" w:hAnsi="Cavolini" w:cs="Cavolini"/>
            <w:color w:val="0000FF"/>
            <w:lang w:val="en-GB"/>
          </w:rPr>
          <w:t>www.welshathletics.org</w:t>
        </w:r>
      </w:hyperlink>
    </w:p>
    <w:p w14:paraId="6633C068" w14:textId="7483A5E1"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Appetite for Life – </w:t>
      </w:r>
      <w:hyperlink>
        <w:r w:rsidRPr="006475B1">
          <w:rPr>
            <w:rStyle w:val="Hyperlink"/>
            <w:rFonts w:ascii="Cavolini" w:eastAsia="Arial" w:hAnsi="Cavolini" w:cs="Cavolini"/>
            <w:lang w:val="en-GB"/>
          </w:rPr>
          <w:t>www.learning.wales.gov.uk</w:t>
        </w:r>
      </w:hyperlink>
    </w:p>
    <w:p w14:paraId="5266B0E4" w14:textId="6093CF27"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British Heart Foundation – </w:t>
      </w:r>
      <w:hyperlink r:id="rId12">
        <w:r w:rsidRPr="006475B1">
          <w:rPr>
            <w:rStyle w:val="Hyperlink"/>
            <w:rFonts w:ascii="Cavolini" w:eastAsia="Arial" w:hAnsi="Cavolini" w:cs="Cavolini"/>
            <w:color w:val="0000FF"/>
            <w:lang w:val="en-GB"/>
          </w:rPr>
          <w:t>www.bhf.org.uk</w:t>
        </w:r>
      </w:hyperlink>
    </w:p>
    <w:p w14:paraId="10F89E3C" w14:textId="6BA272A6"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British Nutrition Foundation – </w:t>
      </w:r>
      <w:hyperlink r:id="rId13">
        <w:r w:rsidRPr="006475B1">
          <w:rPr>
            <w:rStyle w:val="Hyperlink"/>
            <w:rFonts w:ascii="Cavolini" w:eastAsia="Arial" w:hAnsi="Cavolini" w:cs="Cavolini"/>
            <w:color w:val="0000FF"/>
            <w:lang w:val="en-GB"/>
          </w:rPr>
          <w:t>www.nutrition.org.uk</w:t>
        </w:r>
      </w:hyperlink>
    </w:p>
    <w:p w14:paraId="428D2CA3" w14:textId="6B753272"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Climbing Higher - </w:t>
      </w:r>
      <w:hyperlink r:id="rId14">
        <w:r w:rsidRPr="006475B1">
          <w:rPr>
            <w:rStyle w:val="Hyperlink"/>
            <w:rFonts w:ascii="Cavolini" w:eastAsia="Arial" w:hAnsi="Cavolini" w:cs="Cavolini"/>
            <w:color w:val="0000FF"/>
            <w:lang w:val="en-GB"/>
          </w:rPr>
          <w:t>www.wales.gov.uk/cmopublications</w:t>
        </w:r>
      </w:hyperlink>
    </w:p>
    <w:p w14:paraId="7ACE0992" w14:textId="4704E618"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Cooking Bus – </w:t>
      </w:r>
      <w:hyperlink r:id="rId15">
        <w:r w:rsidRPr="006475B1">
          <w:rPr>
            <w:rStyle w:val="Hyperlink"/>
            <w:rFonts w:ascii="Cavolini" w:eastAsia="Arial" w:hAnsi="Cavolini" w:cs="Cavolini"/>
            <w:color w:val="0000FF"/>
            <w:lang w:val="en-GB"/>
          </w:rPr>
          <w:t>www.wales.gov.uk/improvechildresnhealth</w:t>
        </w:r>
      </w:hyperlink>
    </w:p>
    <w:p w14:paraId="79C5BD73" w14:textId="1F6E314D"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Dragon sport – </w:t>
      </w:r>
      <w:hyperlink r:id="rId16">
        <w:r w:rsidRPr="006475B1">
          <w:rPr>
            <w:rStyle w:val="Hyperlink"/>
            <w:rFonts w:ascii="Cavolini" w:eastAsia="Arial" w:hAnsi="Cavolini" w:cs="Cavolini"/>
            <w:color w:val="0000FF"/>
            <w:lang w:val="en-GB"/>
          </w:rPr>
          <w:t>www.dragonsport.co.uk</w:t>
        </w:r>
      </w:hyperlink>
    </w:p>
    <w:p w14:paraId="340A9B42" w14:textId="682180EC"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Eco-schools – </w:t>
      </w:r>
      <w:hyperlink r:id="rId17">
        <w:r w:rsidRPr="006475B1">
          <w:rPr>
            <w:rStyle w:val="Hyperlink"/>
            <w:rFonts w:ascii="Cavolini" w:eastAsia="Arial" w:hAnsi="Cavolini" w:cs="Cavolini"/>
            <w:color w:val="0000FF"/>
            <w:lang w:val="en-GB"/>
          </w:rPr>
          <w:t>www.eco-schools.org</w:t>
        </w:r>
      </w:hyperlink>
    </w:p>
    <w:p w14:paraId="51FD9A83" w14:textId="4B25AE90"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Farmhouse Breakfast Week – </w:t>
      </w:r>
      <w:hyperlink r:id="rId18">
        <w:r w:rsidRPr="006475B1">
          <w:rPr>
            <w:rStyle w:val="Hyperlink"/>
            <w:rFonts w:ascii="Cavolini" w:eastAsia="Arial" w:hAnsi="Cavolini" w:cs="Cavolini"/>
            <w:color w:val="0000FF"/>
            <w:lang w:val="en-GB"/>
          </w:rPr>
          <w:t>www.hgca.com/breakfast</w:t>
        </w:r>
      </w:hyperlink>
    </w:p>
    <w:p w14:paraId="4AC7C756" w14:textId="6503DD89" w:rsidR="00FE3ADB" w:rsidRPr="006475B1" w:rsidRDefault="3C536A32" w:rsidP="3A2E4C10">
      <w:pPr>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Food and Fitness – promoting healthy eating and physical activity for children and young people in Wales. 5 Year Implementation plan – </w:t>
      </w:r>
      <w:hyperlink r:id="rId19">
        <w:r w:rsidRPr="006475B1">
          <w:rPr>
            <w:rStyle w:val="Hyperlink"/>
            <w:rFonts w:ascii="Cavolini" w:eastAsia="Arial" w:hAnsi="Cavolini" w:cs="Cavolini"/>
            <w:color w:val="0000FF"/>
            <w:lang w:val="en-GB"/>
          </w:rPr>
          <w:t>www.wales.gov.uk/cmopublications</w:t>
        </w:r>
      </w:hyperlink>
    </w:p>
    <w:p w14:paraId="215420B1" w14:textId="0FA881B5" w:rsidR="00FE3ADB" w:rsidRPr="006475B1" w:rsidRDefault="00FE3ADB" w:rsidP="3A2E4C10">
      <w:pPr>
        <w:rPr>
          <w:rFonts w:ascii="Cavolini" w:eastAsia="Arial" w:hAnsi="Cavolini" w:cs="Cavolini"/>
          <w:color w:val="000000" w:themeColor="text1"/>
        </w:rPr>
      </w:pPr>
    </w:p>
    <w:p w14:paraId="6E1BA8BD" w14:textId="61EC60C2"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Food in the School Curriculum in Wales – </w:t>
      </w:r>
      <w:hyperlink r:id="rId20">
        <w:r w:rsidRPr="006475B1">
          <w:rPr>
            <w:rStyle w:val="Hyperlink"/>
            <w:rFonts w:ascii="Cavolini" w:eastAsia="Arial" w:hAnsi="Cavolini" w:cs="Cavolini"/>
            <w:color w:val="0000FF"/>
            <w:lang w:val="en-GB"/>
          </w:rPr>
          <w:t>www.learning.wales.gov.uk</w:t>
        </w:r>
      </w:hyperlink>
    </w:p>
    <w:p w14:paraId="4CC714E4" w14:textId="30FC60E7"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Food standards Agency – </w:t>
      </w:r>
      <w:hyperlink r:id="rId21">
        <w:r w:rsidRPr="006475B1">
          <w:rPr>
            <w:rStyle w:val="Hyperlink"/>
            <w:rFonts w:ascii="Cavolini" w:eastAsia="Arial" w:hAnsi="Cavolini" w:cs="Cavolini"/>
            <w:color w:val="0000FF"/>
            <w:lang w:val="en-GB"/>
          </w:rPr>
          <w:t>www.food.gov.uk</w:t>
        </w:r>
      </w:hyperlink>
    </w:p>
    <w:p w14:paraId="4A4AE739" w14:textId="75C68F8B"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Get Cooking – </w:t>
      </w:r>
      <w:hyperlink r:id="rId22">
        <w:r w:rsidRPr="006475B1">
          <w:rPr>
            <w:rStyle w:val="Hyperlink"/>
            <w:rFonts w:ascii="Cavolini" w:eastAsia="Arial" w:hAnsi="Cavolini" w:cs="Cavolini"/>
            <w:color w:val="0000FF"/>
            <w:lang w:val="en-GB"/>
          </w:rPr>
          <w:t>www.food.gov.uk</w:t>
        </w:r>
      </w:hyperlink>
    </w:p>
    <w:p w14:paraId="50FA53F9" w14:textId="581ED647"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Health challenge Wales – </w:t>
      </w:r>
      <w:hyperlink r:id="rId23">
        <w:r w:rsidRPr="006475B1">
          <w:rPr>
            <w:rStyle w:val="Hyperlink"/>
            <w:rFonts w:ascii="Cavolini" w:eastAsia="Arial" w:hAnsi="Cavolini" w:cs="Cavolini"/>
            <w:color w:val="0000FF"/>
            <w:lang w:val="en-GB"/>
          </w:rPr>
          <w:t>www.healthchallenge.wales.gov.uk</w:t>
        </w:r>
      </w:hyperlink>
    </w:p>
    <w:p w14:paraId="47477F3D" w14:textId="7F6A6FEA"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In Perspective Food and Fitness – </w:t>
      </w:r>
      <w:hyperlink r:id="rId24">
        <w:r w:rsidRPr="006475B1">
          <w:rPr>
            <w:rStyle w:val="Hyperlink"/>
            <w:rFonts w:ascii="Cavolini" w:eastAsia="Arial" w:hAnsi="Cavolini" w:cs="Cavolini"/>
            <w:color w:val="0000FF"/>
            <w:lang w:val="en-GB"/>
          </w:rPr>
          <w:t>www.wales.gov.uk/cmopublications</w:t>
        </w:r>
      </w:hyperlink>
    </w:p>
    <w:p w14:paraId="02CDCD34" w14:textId="348853BF"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In The Zone – </w:t>
      </w:r>
      <w:hyperlink r:id="rId25">
        <w:r w:rsidRPr="006475B1">
          <w:rPr>
            <w:rStyle w:val="Hyperlink"/>
            <w:rFonts w:ascii="Cavolini" w:eastAsia="Arial" w:hAnsi="Cavolini" w:cs="Cavolini"/>
            <w:color w:val="0000FF"/>
            <w:lang w:val="en-GB"/>
          </w:rPr>
          <w:t>www.sports-council-wales.co.uk</w:t>
        </w:r>
      </w:hyperlink>
    </w:p>
    <w:p w14:paraId="0A2B161C" w14:textId="52F4250B"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Nutrition Network for Wales – </w:t>
      </w:r>
      <w:hyperlink r:id="rId26">
        <w:r w:rsidRPr="006475B1">
          <w:rPr>
            <w:rStyle w:val="Hyperlink"/>
            <w:rFonts w:ascii="Cavolini" w:eastAsia="Arial" w:hAnsi="Cavolini" w:cs="Cavolini"/>
            <w:color w:val="0000FF"/>
            <w:lang w:val="en-GB"/>
          </w:rPr>
          <w:t>www.nutritonnetworkwales.org.uk</w:t>
        </w:r>
      </w:hyperlink>
    </w:p>
    <w:p w14:paraId="4ABD3E67" w14:textId="6826F422"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PE and School Sport (PESS) – </w:t>
      </w:r>
      <w:hyperlink r:id="rId27">
        <w:r w:rsidRPr="006475B1">
          <w:rPr>
            <w:rStyle w:val="Hyperlink"/>
            <w:rFonts w:ascii="Cavolini" w:eastAsia="Arial" w:hAnsi="Cavolini" w:cs="Cavolini"/>
            <w:color w:val="0000FF"/>
            <w:lang w:val="en-GB"/>
          </w:rPr>
          <w:t>www.sports-council-wales.co.uk</w:t>
        </w:r>
      </w:hyperlink>
    </w:p>
    <w:p w14:paraId="7C54F732" w14:textId="1852308D"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Physical Activity in School Assessment Tool – </w:t>
      </w:r>
      <w:hyperlink r:id="rId28">
        <w:r w:rsidRPr="006475B1">
          <w:rPr>
            <w:rStyle w:val="Hyperlink"/>
            <w:rFonts w:ascii="Cavolini" w:eastAsia="Arial" w:hAnsi="Cavolini" w:cs="Cavolini"/>
            <w:color w:val="0000FF"/>
            <w:lang w:val="en-GB"/>
          </w:rPr>
          <w:t>www.wales.gov.uk/cmopublications</w:t>
        </w:r>
      </w:hyperlink>
    </w:p>
    <w:p w14:paraId="4A6F5011" w14:textId="38ADBC12"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Physical activity Network for Wales – </w:t>
      </w:r>
      <w:hyperlink r:id="rId29">
        <w:r w:rsidRPr="006475B1">
          <w:rPr>
            <w:rStyle w:val="Hyperlink"/>
            <w:rFonts w:ascii="Cavolini" w:eastAsia="Arial" w:hAnsi="Cavolini" w:cs="Cavolini"/>
            <w:color w:val="0000FF"/>
            <w:lang w:val="en-GB"/>
          </w:rPr>
          <w:t>www.wch.wales.nhs.uk</w:t>
        </w:r>
      </w:hyperlink>
    </w:p>
    <w:p w14:paraId="35989B5F" w14:textId="64770D6B"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Primary School Free Breakfast Initiative – </w:t>
      </w:r>
      <w:hyperlink r:id="rId30">
        <w:r w:rsidRPr="006475B1">
          <w:rPr>
            <w:rStyle w:val="Hyperlink"/>
            <w:rFonts w:ascii="Cavolini" w:eastAsia="Arial" w:hAnsi="Cavolini" w:cs="Cavolini"/>
            <w:color w:val="0000FF"/>
            <w:lang w:val="en-GB"/>
          </w:rPr>
          <w:t>www.learning.wales.gov.uk</w:t>
        </w:r>
      </w:hyperlink>
    </w:p>
    <w:p w14:paraId="7772342D" w14:textId="27B812EC"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Safe Routes to School – </w:t>
      </w:r>
      <w:hyperlink r:id="rId31">
        <w:r w:rsidRPr="006475B1">
          <w:rPr>
            <w:rStyle w:val="Hyperlink"/>
            <w:rFonts w:ascii="Cavolini" w:eastAsia="Arial" w:hAnsi="Cavolini" w:cs="Cavolini"/>
            <w:color w:val="0000FF"/>
            <w:lang w:val="en-GB"/>
          </w:rPr>
          <w:t>www.saferoutestoschools.org.uk</w:t>
        </w:r>
      </w:hyperlink>
    </w:p>
    <w:p w14:paraId="730DD5EA" w14:textId="580200F7"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Class Moves! – </w:t>
      </w:r>
      <w:hyperlink r:id="rId32">
        <w:r w:rsidRPr="006475B1">
          <w:rPr>
            <w:rStyle w:val="Hyperlink"/>
            <w:rFonts w:ascii="Cavolini" w:eastAsia="Arial" w:hAnsi="Cavolini" w:cs="Cavolini"/>
            <w:color w:val="0000FF"/>
            <w:lang w:val="en-GB"/>
          </w:rPr>
          <w:t>www.wales.gov.uk/cmopublications</w:t>
        </w:r>
      </w:hyperlink>
    </w:p>
    <w:p w14:paraId="6C54B19F" w14:textId="2479018E"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The Health Promoting Playground – </w:t>
      </w:r>
      <w:hyperlink r:id="rId33">
        <w:r w:rsidRPr="006475B1">
          <w:rPr>
            <w:rStyle w:val="Hyperlink"/>
            <w:rFonts w:ascii="Cavolini" w:eastAsia="Arial" w:hAnsi="Cavolini" w:cs="Cavolini"/>
            <w:color w:val="0000FF"/>
            <w:lang w:val="en-GB"/>
          </w:rPr>
          <w:t>www.wales.gov.uk/cmopublications</w:t>
        </w:r>
      </w:hyperlink>
    </w:p>
    <w:p w14:paraId="529749BC" w14:textId="1B62B7ED"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Think Healthy Vending – </w:t>
      </w:r>
      <w:hyperlink r:id="rId34">
        <w:r w:rsidRPr="006475B1">
          <w:rPr>
            <w:rStyle w:val="Hyperlink"/>
            <w:rFonts w:ascii="Cavolini" w:eastAsia="Arial" w:hAnsi="Cavolini" w:cs="Cavolini"/>
            <w:color w:val="0000FF"/>
            <w:lang w:val="en-GB"/>
          </w:rPr>
          <w:t>www.wales.gov.uk/cmopublications</w:t>
        </w:r>
      </w:hyperlink>
    </w:p>
    <w:p w14:paraId="56158AE1" w14:textId="13D1B097" w:rsidR="00FE3ADB" w:rsidRPr="006475B1" w:rsidRDefault="3C536A32" w:rsidP="3A2E4C10">
      <w:pPr>
        <w:spacing w:line="360" w:lineRule="auto"/>
        <w:rPr>
          <w:rFonts w:ascii="Cavolini" w:eastAsia="Arial" w:hAnsi="Cavolini" w:cs="Cavolini"/>
          <w:color w:val="000000" w:themeColor="text1"/>
        </w:rPr>
      </w:pPr>
      <w:r w:rsidRPr="006475B1">
        <w:rPr>
          <w:rFonts w:ascii="Cavolini" w:eastAsia="Arial" w:hAnsi="Cavolini" w:cs="Cavolini"/>
          <w:color w:val="000000" w:themeColor="text1"/>
          <w:lang w:val="en-GB"/>
        </w:rPr>
        <w:t xml:space="preserve">Think Water – </w:t>
      </w:r>
      <w:hyperlink r:id="rId35">
        <w:r w:rsidRPr="006475B1">
          <w:rPr>
            <w:rStyle w:val="Hyperlink"/>
            <w:rFonts w:ascii="Cavolini" w:eastAsia="Arial" w:hAnsi="Cavolini" w:cs="Cavolini"/>
            <w:color w:val="0000FF"/>
            <w:lang w:val="en-GB"/>
          </w:rPr>
          <w:t>www.wales.gov.uk/cmopublications</w:t>
        </w:r>
      </w:hyperlink>
    </w:p>
    <w:p w14:paraId="2C078E63" w14:textId="48E3B3AD" w:rsidR="00FE3ADB" w:rsidRPr="006475B1" w:rsidRDefault="3C536A32" w:rsidP="3A2E4C10">
      <w:pPr>
        <w:rPr>
          <w:rFonts w:ascii="Cavolini" w:hAnsi="Cavolini" w:cs="Cavolini"/>
        </w:rPr>
      </w:pPr>
      <w:r w:rsidRPr="006475B1">
        <w:rPr>
          <w:rFonts w:ascii="Cavolini" w:eastAsia="Arial" w:hAnsi="Cavolini" w:cs="Cavolini"/>
          <w:color w:val="000000" w:themeColor="text1"/>
          <w:lang w:val="en-GB"/>
        </w:rPr>
        <w:t xml:space="preserve">Welsh network of Healthy School Schemes - </w:t>
      </w:r>
      <w:hyperlink r:id="rId36">
        <w:r w:rsidRPr="006475B1">
          <w:rPr>
            <w:rStyle w:val="Hyperlink"/>
            <w:rFonts w:ascii="Cavolini" w:eastAsia="Arial" w:hAnsi="Cavolini" w:cs="Cavolini"/>
            <w:color w:val="0000FF"/>
            <w:lang w:val="en-GB"/>
          </w:rPr>
          <w:t>www.wales.gov.uk/improvechildrenshealth</w:t>
        </w:r>
      </w:hyperlink>
    </w:p>
    <w:sectPr w:rsidR="00FE3ADB" w:rsidRPr="006475B1" w:rsidSect="006475B1">
      <w:headerReference w:type="even" r:id="rId37"/>
      <w:headerReference w:type="default" r:id="rId38"/>
      <w:footerReference w:type="even" r:id="rId39"/>
      <w:footerReference w:type="default" r:id="rId40"/>
      <w:headerReference w:type="first" r:id="rId41"/>
      <w:footerReference w:type="first" r:id="rId42"/>
      <w:pgSz w:w="12240" w:h="15840"/>
      <w:pgMar w:top="1440" w:right="1440" w:bottom="1440" w:left="1440" w:header="720" w:footer="720"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12D3E" w14:textId="77777777" w:rsidR="006475B1" w:rsidRDefault="006475B1" w:rsidP="006475B1">
      <w:pPr>
        <w:spacing w:after="0" w:line="240" w:lineRule="auto"/>
      </w:pPr>
      <w:r>
        <w:separator/>
      </w:r>
    </w:p>
  </w:endnote>
  <w:endnote w:type="continuationSeparator" w:id="0">
    <w:p w14:paraId="06D1C98E" w14:textId="77777777" w:rsidR="006475B1" w:rsidRDefault="006475B1" w:rsidP="00647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377CE" w14:textId="77777777" w:rsidR="006475B1" w:rsidRDefault="006475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89A9E" w14:textId="77777777" w:rsidR="006475B1" w:rsidRDefault="006475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99FB9" w14:textId="77777777" w:rsidR="006475B1" w:rsidRDefault="00647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A289D" w14:textId="77777777" w:rsidR="006475B1" w:rsidRDefault="006475B1" w:rsidP="006475B1">
      <w:pPr>
        <w:spacing w:after="0" w:line="240" w:lineRule="auto"/>
      </w:pPr>
      <w:r>
        <w:separator/>
      </w:r>
    </w:p>
  </w:footnote>
  <w:footnote w:type="continuationSeparator" w:id="0">
    <w:p w14:paraId="78877304" w14:textId="77777777" w:rsidR="006475B1" w:rsidRDefault="006475B1" w:rsidP="00647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64B33" w14:textId="77777777" w:rsidR="006475B1" w:rsidRDefault="006475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17F2C" w14:textId="3DDBDD04" w:rsidR="006475B1" w:rsidRDefault="006475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50090" w14:textId="77777777" w:rsidR="006475B1" w:rsidRDefault="006475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9028"/>
    <w:multiLevelType w:val="multilevel"/>
    <w:tmpl w:val="5FFA727A"/>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7D1C8CB"/>
    <w:multiLevelType w:val="multilevel"/>
    <w:tmpl w:val="BBE03AE8"/>
    <w:lvl w:ilvl="0">
      <w:start w:val="1"/>
      <w:numFmt w:val="bullet"/>
      <w:lvlText w:val="●"/>
      <w:lvlJc w:val="left"/>
      <w:pPr>
        <w:ind w:left="51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F5ECF44"/>
    <w:multiLevelType w:val="multilevel"/>
    <w:tmpl w:val="38CE816A"/>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2D6754"/>
    <w:multiLevelType w:val="multilevel"/>
    <w:tmpl w:val="1FD8ED5C"/>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770A182"/>
    <w:multiLevelType w:val="multilevel"/>
    <w:tmpl w:val="C8E8E3FA"/>
    <w:lvl w:ilvl="0">
      <w:start w:val="1"/>
      <w:numFmt w:val="decimal"/>
      <w:lvlText w:val="%1."/>
      <w:lvlJc w:val="left"/>
      <w:pPr>
        <w:ind w:left="90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7CBFB46"/>
    <w:multiLevelType w:val="multilevel"/>
    <w:tmpl w:val="660C3C08"/>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9EA082E"/>
    <w:multiLevelType w:val="multilevel"/>
    <w:tmpl w:val="60DC2E3A"/>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B58BF7A"/>
    <w:multiLevelType w:val="multilevel"/>
    <w:tmpl w:val="2ACAF4AC"/>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B997E64"/>
    <w:multiLevelType w:val="multilevel"/>
    <w:tmpl w:val="42E60398"/>
    <w:lvl w:ilvl="0">
      <w:start w:val="1"/>
      <w:numFmt w:val="bullet"/>
      <w:lvlText w:val="●"/>
      <w:lvlJc w:val="left"/>
      <w:pPr>
        <w:ind w:left="720" w:hanging="360"/>
      </w:pPr>
      <w:rPr>
        <w:rFonts w:ascii="Verdana" w:hAnsi="Verdan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CC862F0"/>
    <w:multiLevelType w:val="multilevel"/>
    <w:tmpl w:val="A6A6D7FE"/>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376C683"/>
    <w:multiLevelType w:val="multilevel"/>
    <w:tmpl w:val="423C4DB0"/>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8AB8175"/>
    <w:multiLevelType w:val="multilevel"/>
    <w:tmpl w:val="30847DB4"/>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A9221E9"/>
    <w:multiLevelType w:val="hybridMultilevel"/>
    <w:tmpl w:val="596E3E52"/>
    <w:lvl w:ilvl="0" w:tplc="1FD6995C">
      <w:numFmt w:val="bullet"/>
      <w:lvlText w:val=""/>
      <w:lvlJc w:val="left"/>
      <w:pPr>
        <w:ind w:left="467" w:hanging="360"/>
      </w:pPr>
      <w:rPr>
        <w:rFonts w:ascii="Symbol" w:eastAsia="Symbol" w:hAnsi="Symbol" w:cs="Symbol" w:hint="default"/>
        <w:b w:val="0"/>
        <w:bCs w:val="0"/>
        <w:i w:val="0"/>
        <w:iCs w:val="0"/>
        <w:w w:val="100"/>
        <w:sz w:val="24"/>
        <w:szCs w:val="24"/>
        <w:lang w:val="en-US" w:eastAsia="en-US" w:bidi="ar-SA"/>
      </w:rPr>
    </w:lvl>
    <w:lvl w:ilvl="1" w:tplc="080AE9AC">
      <w:numFmt w:val="bullet"/>
      <w:lvlText w:val="•"/>
      <w:lvlJc w:val="left"/>
      <w:pPr>
        <w:ind w:left="1266" w:hanging="360"/>
      </w:pPr>
      <w:rPr>
        <w:rFonts w:hint="default"/>
        <w:lang w:val="en-US" w:eastAsia="en-US" w:bidi="ar-SA"/>
      </w:rPr>
    </w:lvl>
    <w:lvl w:ilvl="2" w:tplc="083895F8">
      <w:numFmt w:val="bullet"/>
      <w:lvlText w:val="•"/>
      <w:lvlJc w:val="left"/>
      <w:pPr>
        <w:ind w:left="2072" w:hanging="360"/>
      </w:pPr>
      <w:rPr>
        <w:rFonts w:hint="default"/>
        <w:lang w:val="en-US" w:eastAsia="en-US" w:bidi="ar-SA"/>
      </w:rPr>
    </w:lvl>
    <w:lvl w:ilvl="3" w:tplc="F6104472">
      <w:numFmt w:val="bullet"/>
      <w:lvlText w:val="•"/>
      <w:lvlJc w:val="left"/>
      <w:pPr>
        <w:ind w:left="2879" w:hanging="360"/>
      </w:pPr>
      <w:rPr>
        <w:rFonts w:hint="default"/>
        <w:lang w:val="en-US" w:eastAsia="en-US" w:bidi="ar-SA"/>
      </w:rPr>
    </w:lvl>
    <w:lvl w:ilvl="4" w:tplc="312CC180">
      <w:numFmt w:val="bullet"/>
      <w:lvlText w:val="•"/>
      <w:lvlJc w:val="left"/>
      <w:pPr>
        <w:ind w:left="3685" w:hanging="360"/>
      </w:pPr>
      <w:rPr>
        <w:rFonts w:hint="default"/>
        <w:lang w:val="en-US" w:eastAsia="en-US" w:bidi="ar-SA"/>
      </w:rPr>
    </w:lvl>
    <w:lvl w:ilvl="5" w:tplc="C0B0D0C0">
      <w:numFmt w:val="bullet"/>
      <w:lvlText w:val="•"/>
      <w:lvlJc w:val="left"/>
      <w:pPr>
        <w:ind w:left="4491" w:hanging="360"/>
      </w:pPr>
      <w:rPr>
        <w:rFonts w:hint="default"/>
        <w:lang w:val="en-US" w:eastAsia="en-US" w:bidi="ar-SA"/>
      </w:rPr>
    </w:lvl>
    <w:lvl w:ilvl="6" w:tplc="0D84D2DC">
      <w:numFmt w:val="bullet"/>
      <w:lvlText w:val="•"/>
      <w:lvlJc w:val="left"/>
      <w:pPr>
        <w:ind w:left="5298" w:hanging="360"/>
      </w:pPr>
      <w:rPr>
        <w:rFonts w:hint="default"/>
        <w:lang w:val="en-US" w:eastAsia="en-US" w:bidi="ar-SA"/>
      </w:rPr>
    </w:lvl>
    <w:lvl w:ilvl="7" w:tplc="F6107384">
      <w:numFmt w:val="bullet"/>
      <w:lvlText w:val="•"/>
      <w:lvlJc w:val="left"/>
      <w:pPr>
        <w:ind w:left="6104" w:hanging="360"/>
      </w:pPr>
      <w:rPr>
        <w:rFonts w:hint="default"/>
        <w:lang w:val="en-US" w:eastAsia="en-US" w:bidi="ar-SA"/>
      </w:rPr>
    </w:lvl>
    <w:lvl w:ilvl="8" w:tplc="1CE284DC">
      <w:numFmt w:val="bullet"/>
      <w:lvlText w:val="•"/>
      <w:lvlJc w:val="left"/>
      <w:pPr>
        <w:ind w:left="6911" w:hanging="360"/>
      </w:pPr>
      <w:rPr>
        <w:rFonts w:hint="default"/>
        <w:lang w:val="en-US" w:eastAsia="en-US" w:bidi="ar-SA"/>
      </w:rPr>
    </w:lvl>
  </w:abstractNum>
  <w:abstractNum w:abstractNumId="13" w15:restartNumberingAfterBreak="0">
    <w:nsid w:val="6F3AEC44"/>
    <w:multiLevelType w:val="multilevel"/>
    <w:tmpl w:val="854AFB40"/>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F34B29C"/>
    <w:multiLevelType w:val="multilevel"/>
    <w:tmpl w:val="6B3AEDDA"/>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638195268">
    <w:abstractNumId w:val="0"/>
  </w:num>
  <w:num w:numId="2" w16cid:durableId="916749097">
    <w:abstractNumId w:val="8"/>
  </w:num>
  <w:num w:numId="3" w16cid:durableId="972715683">
    <w:abstractNumId w:val="7"/>
  </w:num>
  <w:num w:numId="4" w16cid:durableId="1958483640">
    <w:abstractNumId w:val="3"/>
  </w:num>
  <w:num w:numId="5" w16cid:durableId="1419011812">
    <w:abstractNumId w:val="5"/>
  </w:num>
  <w:num w:numId="6" w16cid:durableId="1324508547">
    <w:abstractNumId w:val="14"/>
  </w:num>
  <w:num w:numId="7" w16cid:durableId="683823514">
    <w:abstractNumId w:val="10"/>
  </w:num>
  <w:num w:numId="8" w16cid:durableId="1132675205">
    <w:abstractNumId w:val="9"/>
  </w:num>
  <w:num w:numId="9" w16cid:durableId="539779770">
    <w:abstractNumId w:val="1"/>
  </w:num>
  <w:num w:numId="10" w16cid:durableId="1675919018">
    <w:abstractNumId w:val="2"/>
  </w:num>
  <w:num w:numId="11" w16cid:durableId="1826432098">
    <w:abstractNumId w:val="11"/>
  </w:num>
  <w:num w:numId="12" w16cid:durableId="976184973">
    <w:abstractNumId w:val="4"/>
  </w:num>
  <w:num w:numId="13" w16cid:durableId="1606187701">
    <w:abstractNumId w:val="13"/>
  </w:num>
  <w:num w:numId="14" w16cid:durableId="1598102895">
    <w:abstractNumId w:val="6"/>
  </w:num>
  <w:num w:numId="15" w16cid:durableId="250435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DFDE7C"/>
    <w:rsid w:val="003910A1"/>
    <w:rsid w:val="003A1662"/>
    <w:rsid w:val="005E626B"/>
    <w:rsid w:val="006475B1"/>
    <w:rsid w:val="00983DC9"/>
    <w:rsid w:val="00FE3ADB"/>
    <w:rsid w:val="088D61A9"/>
    <w:rsid w:val="1270CB6A"/>
    <w:rsid w:val="14DC25EA"/>
    <w:rsid w:val="15732F16"/>
    <w:rsid w:val="1844A18F"/>
    <w:rsid w:val="1D496FF7"/>
    <w:rsid w:val="2017E1E5"/>
    <w:rsid w:val="220F695C"/>
    <w:rsid w:val="276C5E04"/>
    <w:rsid w:val="2B5C8152"/>
    <w:rsid w:val="358DB3B0"/>
    <w:rsid w:val="3A2E4C10"/>
    <w:rsid w:val="3C536A32"/>
    <w:rsid w:val="40F8C073"/>
    <w:rsid w:val="42768B5D"/>
    <w:rsid w:val="42DFDE7C"/>
    <w:rsid w:val="5B5B0F08"/>
    <w:rsid w:val="6AE4F70A"/>
    <w:rsid w:val="796531AC"/>
    <w:rsid w:val="7B5A3918"/>
    <w:rsid w:val="7EDCC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DFDE7C"/>
  <w15:chartTrackingRefBased/>
  <w15:docId w15:val="{E19F00CC-5CEA-418C-9C61-4CC2748A5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rPr>
  </w:style>
  <w:style w:type="paragraph" w:styleId="Title">
    <w:name w:val="Title"/>
    <w:basedOn w:val="Normal"/>
    <w:next w:val="Normal"/>
    <w:link w:val="TitleChar"/>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A2E4C10"/>
    <w:pPr>
      <w:ind w:left="720"/>
      <w:contextualSpacing/>
    </w:pPr>
  </w:style>
  <w:style w:type="character" w:styleId="Hyperlink">
    <w:name w:val="Hyperlink"/>
    <w:basedOn w:val="DefaultParagraphFont"/>
    <w:uiPriority w:val="99"/>
    <w:unhideWhenUsed/>
    <w:rsid w:val="3A2E4C10"/>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6475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5B1"/>
  </w:style>
  <w:style w:type="paragraph" w:styleId="Footer">
    <w:name w:val="footer"/>
    <w:basedOn w:val="Normal"/>
    <w:link w:val="FooterChar"/>
    <w:uiPriority w:val="99"/>
    <w:unhideWhenUsed/>
    <w:rsid w:val="006475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5B1"/>
  </w:style>
  <w:style w:type="paragraph" w:styleId="BodyText">
    <w:name w:val="Body Text"/>
    <w:basedOn w:val="Normal"/>
    <w:link w:val="BodyTextChar"/>
    <w:uiPriority w:val="1"/>
    <w:qFormat/>
    <w:rsid w:val="003A1662"/>
    <w:pPr>
      <w:widowControl w:val="0"/>
      <w:autoSpaceDE w:val="0"/>
      <w:autoSpaceDN w:val="0"/>
      <w:spacing w:after="0" w:line="240" w:lineRule="auto"/>
    </w:pPr>
    <w:rPr>
      <w:rFonts w:ascii="Arial" w:eastAsia="Arial" w:hAnsi="Arial" w:cs="Arial"/>
      <w:lang w:eastAsia="en-US"/>
    </w:rPr>
  </w:style>
  <w:style w:type="character" w:customStyle="1" w:styleId="BodyTextChar">
    <w:name w:val="Body Text Char"/>
    <w:basedOn w:val="DefaultParagraphFont"/>
    <w:link w:val="BodyText"/>
    <w:uiPriority w:val="1"/>
    <w:rsid w:val="003A1662"/>
    <w:rPr>
      <w:rFonts w:ascii="Arial" w:eastAsia="Arial" w:hAnsi="Arial" w:cs="Arial"/>
      <w:lang w:eastAsia="en-US"/>
    </w:rPr>
  </w:style>
  <w:style w:type="paragraph" w:customStyle="1" w:styleId="TableParagraph">
    <w:name w:val="Table Paragraph"/>
    <w:basedOn w:val="Normal"/>
    <w:uiPriority w:val="1"/>
    <w:qFormat/>
    <w:rsid w:val="003A1662"/>
    <w:pPr>
      <w:widowControl w:val="0"/>
      <w:autoSpaceDE w:val="0"/>
      <w:autoSpaceDN w:val="0"/>
      <w:spacing w:after="0" w:line="240" w:lineRule="auto"/>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utrition.org.uk/" TargetMode="External"/><Relationship Id="rId18" Type="http://schemas.openxmlformats.org/officeDocument/2006/relationships/hyperlink" Target="http://www.hgca.com/breakfast" TargetMode="External"/><Relationship Id="rId26" Type="http://schemas.openxmlformats.org/officeDocument/2006/relationships/hyperlink" Target="http://www.nutritonnetworkwales.org.uk/" TargetMode="External"/><Relationship Id="rId39" Type="http://schemas.openxmlformats.org/officeDocument/2006/relationships/footer" Target="footer1.xml"/><Relationship Id="rId21" Type="http://schemas.openxmlformats.org/officeDocument/2006/relationships/hyperlink" Target="http://www.food.gov.uk/" TargetMode="External"/><Relationship Id="rId34" Type="http://schemas.openxmlformats.org/officeDocument/2006/relationships/hyperlink" Target="http://www.wales.gov.uk/cmopublications" TargetMode="External"/><Relationship Id="rId42"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dragonsport.co.uk/" TargetMode="External"/><Relationship Id="rId20" Type="http://schemas.openxmlformats.org/officeDocument/2006/relationships/hyperlink" Target="http://www.learning.wales.gov.uk/" TargetMode="External"/><Relationship Id="rId29" Type="http://schemas.openxmlformats.org/officeDocument/2006/relationships/hyperlink" Target="http://www.wch.wales.nhs.uk/"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elshathletics.org/" TargetMode="External"/><Relationship Id="rId24" Type="http://schemas.openxmlformats.org/officeDocument/2006/relationships/hyperlink" Target="http://www.wales.gov.uk/cmopublications" TargetMode="External"/><Relationship Id="rId32" Type="http://schemas.openxmlformats.org/officeDocument/2006/relationships/hyperlink" Target="http://www.wales.gov.uk/cmopublications"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wales.gov.uk/improvechildresnhealth" TargetMode="External"/><Relationship Id="rId23" Type="http://schemas.openxmlformats.org/officeDocument/2006/relationships/hyperlink" Target="http://www.healthchallenge.wales.gov.uk/" TargetMode="External"/><Relationship Id="rId28" Type="http://schemas.openxmlformats.org/officeDocument/2006/relationships/hyperlink" Target="http://www.wales.gov.uk/cmopublications" TargetMode="External"/><Relationship Id="rId36" Type="http://schemas.openxmlformats.org/officeDocument/2006/relationships/hyperlink" Target="http://www.wales.gov.uk/improvechildrenshealth" TargetMode="External"/><Relationship Id="rId10" Type="http://schemas.openxmlformats.org/officeDocument/2006/relationships/image" Target="media/image1.jpeg"/><Relationship Id="rId19" Type="http://schemas.openxmlformats.org/officeDocument/2006/relationships/hyperlink" Target="http://www.wales.gov.uk/cmopublications" TargetMode="External"/><Relationship Id="rId31" Type="http://schemas.openxmlformats.org/officeDocument/2006/relationships/hyperlink" Target="http://www.saferoutestoschools.org.uk/"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wales.gov.uk/cmopublications" TargetMode="External"/><Relationship Id="rId22" Type="http://schemas.openxmlformats.org/officeDocument/2006/relationships/hyperlink" Target="http://www.food.gov.uk/" TargetMode="External"/><Relationship Id="rId27" Type="http://schemas.openxmlformats.org/officeDocument/2006/relationships/hyperlink" Target="http://www.sports-council-wales.co.uk/" TargetMode="External"/><Relationship Id="rId30" Type="http://schemas.openxmlformats.org/officeDocument/2006/relationships/hyperlink" Target="http://www.learning.wales.gov.uk/" TargetMode="External"/><Relationship Id="rId35" Type="http://schemas.openxmlformats.org/officeDocument/2006/relationships/hyperlink" Target="http://www.wales.gov.uk/cmopublications"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bhf.org.uk/" TargetMode="External"/><Relationship Id="rId17" Type="http://schemas.openxmlformats.org/officeDocument/2006/relationships/hyperlink" Target="http://www.eco-schools.org/" TargetMode="External"/><Relationship Id="rId25" Type="http://schemas.openxmlformats.org/officeDocument/2006/relationships/hyperlink" Target="http://www.sports-council-wales.co.uk/" TargetMode="External"/><Relationship Id="rId33" Type="http://schemas.openxmlformats.org/officeDocument/2006/relationships/hyperlink" Target="http://www.wales.gov.uk/cmopublications"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68522-4B8D-4C4A-99F7-CA2CCCA243B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b7fff0f5-f51e-49af-bbc9-c2561f6f3199"/>
    <ds:schemaRef ds:uri="34a55a6b-cdd7-4041-bff8-615e0d2e836a"/>
    <ds:schemaRef ds:uri="http://www.w3.org/XML/1998/namespace"/>
  </ds:schemaRefs>
</ds:datastoreItem>
</file>

<file path=customXml/itemProps2.xml><?xml version="1.0" encoding="utf-8"?>
<ds:datastoreItem xmlns:ds="http://schemas.openxmlformats.org/officeDocument/2006/customXml" ds:itemID="{C079FEF4-247D-4A86-BCC5-B6AE0AC7EA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D2E6F-9B48-4B27-909F-6214253BA5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1965</Words>
  <Characters>11204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Helen Gregory</cp:lastModifiedBy>
  <cp:revision>2</cp:revision>
  <dcterms:created xsi:type="dcterms:W3CDTF">2026-01-19T16:54:00Z</dcterms:created>
  <dcterms:modified xsi:type="dcterms:W3CDTF">2026-01-19T16:54:00Z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